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0260" w:rsidRPr="002E697A" w:rsidRDefault="00340260" w:rsidP="00340260">
      <w:pPr>
        <w:pStyle w:val="Nagwek2"/>
        <w:rPr>
          <w:rFonts w:ascii="Myriad Pro" w:hAnsi="Myriad Pro"/>
          <w:color w:val="auto"/>
          <w:sz w:val="20"/>
          <w:szCs w:val="20"/>
        </w:rPr>
      </w:pPr>
      <w:bookmarkStart w:id="0" w:name="_Toc195525230"/>
      <w:r w:rsidRPr="002E697A">
        <w:rPr>
          <w:rFonts w:ascii="Myriad Pro" w:hAnsi="Myriad Pro"/>
          <w:b/>
          <w:color w:val="auto"/>
          <w:sz w:val="20"/>
          <w:szCs w:val="20"/>
        </w:rPr>
        <w:t xml:space="preserve">Załącznik nr 6 </w:t>
      </w:r>
      <w:r w:rsidRPr="002E697A">
        <w:rPr>
          <w:rFonts w:ascii="Myriad Pro" w:hAnsi="Myriad Pro"/>
          <w:color w:val="auto"/>
          <w:sz w:val="20"/>
          <w:szCs w:val="20"/>
        </w:rPr>
        <w:t>Zasady finansowania funkcjonowania Komitetu Monitorującego program regionalny Fundusze Europejskie dla Pomorza Zachodniego 2021-2027 ze środków pomocy technicznej</w:t>
      </w:r>
      <w:bookmarkEnd w:id="0"/>
    </w:p>
    <w:p w:rsidR="00340260" w:rsidRPr="00BB02D5" w:rsidRDefault="00340260" w:rsidP="00340260">
      <w:pPr>
        <w:rPr>
          <w:rFonts w:ascii="Myriad Pro" w:hAnsi="Myriad Pro"/>
          <w:sz w:val="20"/>
          <w:szCs w:val="20"/>
        </w:rPr>
      </w:pPr>
    </w:p>
    <w:p w:rsidR="00340260" w:rsidRPr="00BB02D5" w:rsidRDefault="00340260" w:rsidP="00340260">
      <w:pPr>
        <w:jc w:val="center"/>
        <w:rPr>
          <w:sz w:val="40"/>
          <w:szCs w:val="40"/>
        </w:rPr>
      </w:pPr>
    </w:p>
    <w:p w:rsidR="00340260" w:rsidRDefault="00340260" w:rsidP="00340260">
      <w:pPr>
        <w:jc w:val="center"/>
        <w:rPr>
          <w:b/>
          <w:sz w:val="40"/>
          <w:szCs w:val="40"/>
        </w:rPr>
      </w:pPr>
    </w:p>
    <w:p w:rsidR="00340260" w:rsidRDefault="00340260" w:rsidP="00340260">
      <w:pPr>
        <w:jc w:val="center"/>
        <w:rPr>
          <w:b/>
          <w:sz w:val="40"/>
          <w:szCs w:val="40"/>
        </w:rPr>
      </w:pPr>
    </w:p>
    <w:p w:rsidR="00340260" w:rsidRDefault="00340260" w:rsidP="00340260">
      <w:pPr>
        <w:jc w:val="center"/>
        <w:rPr>
          <w:b/>
          <w:sz w:val="40"/>
          <w:szCs w:val="40"/>
        </w:rPr>
      </w:pPr>
    </w:p>
    <w:p w:rsidR="00340260" w:rsidRDefault="00340260" w:rsidP="00340260">
      <w:pPr>
        <w:jc w:val="center"/>
        <w:rPr>
          <w:b/>
          <w:sz w:val="40"/>
          <w:szCs w:val="40"/>
        </w:rPr>
      </w:pPr>
    </w:p>
    <w:p w:rsidR="00340260" w:rsidRDefault="00340260" w:rsidP="00340260">
      <w:pPr>
        <w:jc w:val="center"/>
        <w:rPr>
          <w:b/>
          <w:sz w:val="40"/>
          <w:szCs w:val="40"/>
        </w:rPr>
      </w:pPr>
    </w:p>
    <w:p w:rsidR="00340260" w:rsidRDefault="00340260" w:rsidP="00340260">
      <w:pPr>
        <w:jc w:val="center"/>
        <w:rPr>
          <w:b/>
          <w:sz w:val="40"/>
          <w:szCs w:val="40"/>
        </w:rPr>
      </w:pPr>
    </w:p>
    <w:p w:rsidR="00340260" w:rsidRPr="004D0ABD" w:rsidRDefault="00340260" w:rsidP="00340260">
      <w:pPr>
        <w:jc w:val="center"/>
        <w:rPr>
          <w:b/>
          <w:sz w:val="36"/>
          <w:szCs w:val="40"/>
        </w:rPr>
      </w:pPr>
      <w:r w:rsidRPr="004D0ABD">
        <w:rPr>
          <w:b/>
          <w:sz w:val="36"/>
          <w:szCs w:val="40"/>
        </w:rPr>
        <w:t xml:space="preserve">Zasady finansowania funkcjonowania </w:t>
      </w:r>
    </w:p>
    <w:p w:rsidR="00340260" w:rsidRPr="004D0ABD" w:rsidRDefault="00340260" w:rsidP="00340260">
      <w:pPr>
        <w:jc w:val="center"/>
        <w:rPr>
          <w:b/>
          <w:sz w:val="36"/>
          <w:szCs w:val="40"/>
        </w:rPr>
      </w:pPr>
      <w:r w:rsidRPr="004D0ABD">
        <w:rPr>
          <w:b/>
          <w:sz w:val="36"/>
          <w:szCs w:val="40"/>
        </w:rPr>
        <w:t xml:space="preserve">Komitetu Monitorującego program regionalny </w:t>
      </w:r>
      <w:r>
        <w:rPr>
          <w:b/>
          <w:sz w:val="36"/>
          <w:szCs w:val="40"/>
        </w:rPr>
        <w:br/>
      </w:r>
      <w:r w:rsidRPr="004D0ABD">
        <w:rPr>
          <w:b/>
          <w:sz w:val="36"/>
          <w:szCs w:val="40"/>
        </w:rPr>
        <w:t xml:space="preserve">Fundusze Europejskie dla Pomorza Zachodniego 2021-2027 </w:t>
      </w:r>
      <w:r w:rsidRPr="004D0ABD">
        <w:rPr>
          <w:sz w:val="36"/>
          <w:szCs w:val="40"/>
        </w:rPr>
        <w:br/>
      </w:r>
      <w:r w:rsidRPr="004D0ABD">
        <w:rPr>
          <w:b/>
          <w:sz w:val="36"/>
          <w:szCs w:val="40"/>
        </w:rPr>
        <w:t>ze środków pomocy technicznej</w:t>
      </w:r>
    </w:p>
    <w:p w:rsidR="00340260" w:rsidRPr="004D0ABD" w:rsidRDefault="00340260" w:rsidP="00340260">
      <w:pPr>
        <w:jc w:val="center"/>
        <w:rPr>
          <w:rFonts w:ascii="Myriad Pro" w:hAnsi="Myriad Pro"/>
          <w:b/>
          <w:sz w:val="20"/>
          <w:szCs w:val="20"/>
        </w:rPr>
      </w:pPr>
    </w:p>
    <w:p w:rsidR="00340260" w:rsidRPr="004D0ABD" w:rsidRDefault="00340260" w:rsidP="00340260">
      <w:pPr>
        <w:jc w:val="center"/>
        <w:rPr>
          <w:rFonts w:ascii="Myriad Pro" w:hAnsi="Myriad Pro"/>
          <w:b/>
          <w:sz w:val="20"/>
          <w:szCs w:val="20"/>
        </w:rPr>
      </w:pPr>
    </w:p>
    <w:p w:rsidR="00340260" w:rsidRPr="004D0ABD" w:rsidRDefault="00340260" w:rsidP="00340260">
      <w:pPr>
        <w:jc w:val="center"/>
        <w:rPr>
          <w:rFonts w:ascii="Myriad Pro" w:hAnsi="Myriad Pro"/>
          <w:b/>
          <w:sz w:val="20"/>
          <w:szCs w:val="20"/>
        </w:rPr>
      </w:pPr>
    </w:p>
    <w:p w:rsidR="00340260" w:rsidRPr="004D0ABD" w:rsidRDefault="00340260" w:rsidP="00340260">
      <w:pPr>
        <w:jc w:val="center"/>
        <w:rPr>
          <w:rFonts w:ascii="Myriad Pro" w:hAnsi="Myriad Pro"/>
          <w:b/>
          <w:sz w:val="20"/>
          <w:szCs w:val="20"/>
        </w:rPr>
      </w:pPr>
    </w:p>
    <w:p w:rsidR="00340260" w:rsidRPr="004D0ABD" w:rsidRDefault="00340260" w:rsidP="00340260">
      <w:pPr>
        <w:jc w:val="center"/>
        <w:rPr>
          <w:rFonts w:ascii="Myriad Pro" w:hAnsi="Myriad Pro"/>
          <w:b/>
          <w:sz w:val="20"/>
          <w:szCs w:val="20"/>
        </w:rPr>
      </w:pPr>
    </w:p>
    <w:p w:rsidR="00340260" w:rsidRPr="004D0ABD" w:rsidRDefault="00340260" w:rsidP="00340260">
      <w:pPr>
        <w:jc w:val="center"/>
        <w:rPr>
          <w:rFonts w:ascii="Myriad Pro" w:hAnsi="Myriad Pro"/>
          <w:b/>
          <w:sz w:val="20"/>
          <w:szCs w:val="20"/>
        </w:rPr>
      </w:pPr>
    </w:p>
    <w:p w:rsidR="00340260" w:rsidRDefault="00340260" w:rsidP="00340260">
      <w:pPr>
        <w:jc w:val="center"/>
        <w:rPr>
          <w:rFonts w:ascii="Myriad Pro" w:hAnsi="Myriad Pro"/>
          <w:b/>
          <w:sz w:val="20"/>
          <w:szCs w:val="20"/>
        </w:rPr>
      </w:pPr>
    </w:p>
    <w:p w:rsidR="00340260" w:rsidRDefault="00340260" w:rsidP="00340260">
      <w:pPr>
        <w:jc w:val="center"/>
        <w:rPr>
          <w:rFonts w:ascii="Myriad Pro" w:hAnsi="Myriad Pro"/>
          <w:b/>
          <w:sz w:val="20"/>
          <w:szCs w:val="20"/>
        </w:rPr>
      </w:pPr>
    </w:p>
    <w:p w:rsidR="00340260" w:rsidRDefault="00340260" w:rsidP="00340260">
      <w:pPr>
        <w:jc w:val="center"/>
        <w:rPr>
          <w:rFonts w:ascii="Myriad Pro" w:hAnsi="Myriad Pro"/>
          <w:b/>
          <w:sz w:val="20"/>
          <w:szCs w:val="20"/>
        </w:rPr>
      </w:pPr>
    </w:p>
    <w:p w:rsidR="00340260" w:rsidRDefault="00340260" w:rsidP="00340260">
      <w:pPr>
        <w:jc w:val="center"/>
        <w:rPr>
          <w:rFonts w:ascii="Myriad Pro" w:hAnsi="Myriad Pro"/>
          <w:b/>
          <w:sz w:val="20"/>
          <w:szCs w:val="20"/>
        </w:rPr>
      </w:pPr>
    </w:p>
    <w:p w:rsidR="00340260" w:rsidRDefault="00340260" w:rsidP="00340260">
      <w:pPr>
        <w:jc w:val="center"/>
        <w:rPr>
          <w:rFonts w:ascii="Myriad Pro" w:hAnsi="Myriad Pro"/>
          <w:b/>
          <w:sz w:val="20"/>
          <w:szCs w:val="20"/>
        </w:rPr>
      </w:pPr>
    </w:p>
    <w:p w:rsidR="00340260" w:rsidRDefault="00340260" w:rsidP="00340260">
      <w:pPr>
        <w:jc w:val="both"/>
        <w:rPr>
          <w:rFonts w:ascii="Myriad Pro" w:hAnsi="Myriad Pro"/>
          <w:b/>
          <w:sz w:val="20"/>
          <w:szCs w:val="20"/>
        </w:rPr>
      </w:pPr>
    </w:p>
    <w:p w:rsidR="00340260" w:rsidRDefault="00340260" w:rsidP="00340260">
      <w:pPr>
        <w:jc w:val="both"/>
        <w:rPr>
          <w:rFonts w:ascii="Myriad Pro" w:hAnsi="Myriad Pro"/>
          <w:b/>
          <w:sz w:val="20"/>
          <w:szCs w:val="20"/>
        </w:rPr>
      </w:pPr>
    </w:p>
    <w:p w:rsidR="00340260" w:rsidRDefault="00340260" w:rsidP="00340260">
      <w:pPr>
        <w:rPr>
          <w:rFonts w:ascii="Myriad Pro" w:hAnsi="Myriad Pro"/>
          <w:b/>
          <w:sz w:val="20"/>
          <w:szCs w:val="20"/>
        </w:rPr>
      </w:pPr>
    </w:p>
    <w:p w:rsidR="00340260" w:rsidRDefault="00340260" w:rsidP="00340260">
      <w:pPr>
        <w:spacing w:after="0"/>
        <w:jc w:val="center"/>
        <w:rPr>
          <w:rFonts w:ascii="Myriad Pro" w:hAnsi="Myriad Pro"/>
          <w:b/>
          <w:sz w:val="20"/>
          <w:szCs w:val="20"/>
        </w:rPr>
      </w:pPr>
      <w:r>
        <w:rPr>
          <w:rFonts w:ascii="Myriad Pro" w:hAnsi="Myriad Pro"/>
          <w:b/>
          <w:sz w:val="20"/>
          <w:szCs w:val="20"/>
        </w:rPr>
        <w:t>§ 1</w:t>
      </w:r>
    </w:p>
    <w:p w:rsidR="00340260" w:rsidRDefault="00340260" w:rsidP="00340260">
      <w:pPr>
        <w:spacing w:after="0"/>
        <w:jc w:val="center"/>
        <w:rPr>
          <w:rFonts w:ascii="Myriad Pro" w:hAnsi="Myriad Pro"/>
          <w:b/>
          <w:sz w:val="20"/>
          <w:szCs w:val="20"/>
        </w:rPr>
      </w:pPr>
      <w:r>
        <w:rPr>
          <w:rFonts w:ascii="Myriad Pro" w:hAnsi="Myriad Pro"/>
          <w:b/>
          <w:sz w:val="20"/>
          <w:szCs w:val="20"/>
        </w:rPr>
        <w:t>Wprowadzenie do Zasad finansowania Komitetu</w:t>
      </w:r>
    </w:p>
    <w:p w:rsidR="00340260" w:rsidRDefault="00340260" w:rsidP="00340260">
      <w:pPr>
        <w:spacing w:after="0"/>
        <w:jc w:val="center"/>
        <w:rPr>
          <w:rFonts w:ascii="Myriad Pro" w:hAnsi="Myriad Pro"/>
          <w:b/>
          <w:sz w:val="20"/>
          <w:szCs w:val="20"/>
        </w:rPr>
      </w:pPr>
    </w:p>
    <w:p w:rsidR="00340260" w:rsidRDefault="00340260" w:rsidP="00340260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Myriad Pro" w:hAnsi="Myriad Pro"/>
          <w:sz w:val="20"/>
          <w:szCs w:val="20"/>
        </w:rPr>
      </w:pPr>
      <w:r w:rsidRPr="004D0ABD">
        <w:rPr>
          <w:rFonts w:ascii="Myriad Pro" w:hAnsi="Myriad Pro"/>
          <w:sz w:val="20"/>
          <w:szCs w:val="20"/>
        </w:rPr>
        <w:t xml:space="preserve">Niniejsze zasady określają sposób procedowania w celu sfinansowania poszczególnych kosztów udziału </w:t>
      </w:r>
      <w:r>
        <w:rPr>
          <w:rFonts w:ascii="Myriad Pro" w:hAnsi="Myriad Pro"/>
          <w:sz w:val="20"/>
          <w:szCs w:val="20"/>
        </w:rPr>
        <w:br/>
      </w:r>
      <w:r w:rsidRPr="004D0ABD">
        <w:rPr>
          <w:rFonts w:ascii="Myriad Pro" w:hAnsi="Myriad Pro"/>
          <w:sz w:val="20"/>
          <w:szCs w:val="20"/>
        </w:rPr>
        <w:t>w pracach Komitetu Monitorującego czy grup roboczych poszczególnych członków</w:t>
      </w:r>
      <w:r>
        <w:rPr>
          <w:rFonts w:ascii="Myriad Pro" w:hAnsi="Myriad Pro"/>
          <w:sz w:val="20"/>
          <w:szCs w:val="20"/>
        </w:rPr>
        <w:t>/zastępców członków.</w:t>
      </w:r>
      <w:r w:rsidRPr="004D0ABD">
        <w:rPr>
          <w:rFonts w:ascii="Myriad Pro" w:hAnsi="Myriad Pro"/>
          <w:sz w:val="20"/>
          <w:szCs w:val="20"/>
        </w:rPr>
        <w:t xml:space="preserve"> </w:t>
      </w:r>
    </w:p>
    <w:p w:rsidR="00340260" w:rsidRPr="004D0ABD" w:rsidRDefault="00340260" w:rsidP="00340260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Myriad Pro" w:hAnsi="Myriad Pro"/>
          <w:sz w:val="20"/>
          <w:szCs w:val="20"/>
        </w:rPr>
      </w:pPr>
      <w:r w:rsidRPr="004D0ABD">
        <w:rPr>
          <w:rFonts w:ascii="Myriad Pro" w:hAnsi="Myriad Pro"/>
          <w:sz w:val="20"/>
          <w:szCs w:val="20"/>
        </w:rPr>
        <w:t>Do kosztów jakie mogą zostać sfinansowane ze środków Pomocy Technicznej  należą:</w:t>
      </w:r>
    </w:p>
    <w:p w:rsidR="00340260" w:rsidRDefault="00340260" w:rsidP="00340260">
      <w:pPr>
        <w:pStyle w:val="Akapitzlist"/>
        <w:numPr>
          <w:ilvl w:val="0"/>
          <w:numId w:val="23"/>
        </w:numPr>
        <w:spacing w:line="360" w:lineRule="auto"/>
        <w:ind w:left="851"/>
        <w:jc w:val="both"/>
        <w:rPr>
          <w:rFonts w:ascii="Myriad Pro" w:hAnsi="Myriad Pro"/>
          <w:sz w:val="20"/>
          <w:szCs w:val="20"/>
        </w:rPr>
      </w:pPr>
      <w:r>
        <w:rPr>
          <w:rFonts w:ascii="Myriad Pro" w:hAnsi="Myriad Pro"/>
          <w:sz w:val="20"/>
          <w:szCs w:val="20"/>
        </w:rPr>
        <w:t>Koszty przejazdu i zakwaterowania;</w:t>
      </w:r>
    </w:p>
    <w:p w:rsidR="00340260" w:rsidRDefault="00340260" w:rsidP="00340260">
      <w:pPr>
        <w:pStyle w:val="Akapitzlist"/>
        <w:numPr>
          <w:ilvl w:val="0"/>
          <w:numId w:val="23"/>
        </w:numPr>
        <w:spacing w:line="360" w:lineRule="auto"/>
        <w:ind w:left="851"/>
        <w:jc w:val="both"/>
        <w:rPr>
          <w:rFonts w:ascii="Myriad Pro" w:hAnsi="Myriad Pro"/>
          <w:sz w:val="20"/>
          <w:szCs w:val="20"/>
        </w:rPr>
      </w:pPr>
      <w:r>
        <w:rPr>
          <w:rFonts w:ascii="Myriad Pro" w:hAnsi="Myriad Pro"/>
          <w:sz w:val="20"/>
          <w:szCs w:val="20"/>
        </w:rPr>
        <w:t>Uczestnictwo w szkoleniach;</w:t>
      </w:r>
    </w:p>
    <w:p w:rsidR="00340260" w:rsidRDefault="00340260" w:rsidP="00340260">
      <w:pPr>
        <w:pStyle w:val="Akapitzlist"/>
        <w:numPr>
          <w:ilvl w:val="0"/>
          <w:numId w:val="23"/>
        </w:numPr>
        <w:spacing w:line="360" w:lineRule="auto"/>
        <w:ind w:left="851"/>
        <w:jc w:val="both"/>
        <w:rPr>
          <w:rFonts w:ascii="Myriad Pro" w:hAnsi="Myriad Pro"/>
          <w:sz w:val="20"/>
          <w:szCs w:val="20"/>
        </w:rPr>
      </w:pPr>
      <w:r>
        <w:rPr>
          <w:rFonts w:ascii="Myriad Pro" w:hAnsi="Myriad Pro"/>
          <w:sz w:val="20"/>
          <w:szCs w:val="20"/>
        </w:rPr>
        <w:t>Uczestnictwo w wydarzeniach takich jak np. kongresy, konferencje, kursy, spotkania;</w:t>
      </w:r>
    </w:p>
    <w:p w:rsidR="00340260" w:rsidRDefault="00340260" w:rsidP="00340260">
      <w:pPr>
        <w:pStyle w:val="Akapitzlist"/>
        <w:numPr>
          <w:ilvl w:val="0"/>
          <w:numId w:val="23"/>
        </w:numPr>
        <w:spacing w:line="360" w:lineRule="auto"/>
        <w:ind w:left="851"/>
        <w:jc w:val="both"/>
        <w:rPr>
          <w:rFonts w:ascii="Myriad Pro" w:hAnsi="Myriad Pro"/>
          <w:sz w:val="20"/>
          <w:szCs w:val="20"/>
        </w:rPr>
      </w:pPr>
      <w:bookmarkStart w:id="1" w:name="_Hlk189207467"/>
      <w:r>
        <w:rPr>
          <w:rFonts w:ascii="Myriad Pro" w:hAnsi="Myriad Pro"/>
          <w:sz w:val="20"/>
          <w:szCs w:val="20"/>
        </w:rPr>
        <w:t>Organizacja spotkań sieciujących;</w:t>
      </w:r>
    </w:p>
    <w:p w:rsidR="00340260" w:rsidRDefault="00340260" w:rsidP="00340260">
      <w:pPr>
        <w:pStyle w:val="Akapitzlist"/>
        <w:numPr>
          <w:ilvl w:val="0"/>
          <w:numId w:val="23"/>
        </w:numPr>
        <w:spacing w:line="360" w:lineRule="auto"/>
        <w:ind w:left="851"/>
        <w:jc w:val="both"/>
        <w:rPr>
          <w:rFonts w:ascii="Myriad Pro" w:hAnsi="Myriad Pro"/>
          <w:sz w:val="20"/>
          <w:szCs w:val="20"/>
        </w:rPr>
      </w:pPr>
      <w:r>
        <w:rPr>
          <w:rFonts w:ascii="Myriad Pro" w:hAnsi="Myriad Pro"/>
          <w:sz w:val="20"/>
          <w:szCs w:val="20"/>
        </w:rPr>
        <w:t>Organizacja zewnętrznego wsparcia doradczego;</w:t>
      </w:r>
    </w:p>
    <w:p w:rsidR="00340260" w:rsidRDefault="00340260" w:rsidP="00340260">
      <w:pPr>
        <w:pStyle w:val="Akapitzlist"/>
        <w:numPr>
          <w:ilvl w:val="0"/>
          <w:numId w:val="23"/>
        </w:numPr>
        <w:spacing w:line="360" w:lineRule="auto"/>
        <w:ind w:left="851"/>
        <w:jc w:val="both"/>
        <w:rPr>
          <w:rFonts w:ascii="Myriad Pro" w:hAnsi="Myriad Pro"/>
          <w:sz w:val="20"/>
          <w:szCs w:val="20"/>
        </w:rPr>
      </w:pPr>
      <w:bookmarkStart w:id="2" w:name="_Hlk189207991"/>
      <w:bookmarkEnd w:id="1"/>
      <w:r>
        <w:rPr>
          <w:rFonts w:ascii="Myriad Pro" w:hAnsi="Myriad Pro"/>
          <w:sz w:val="20"/>
          <w:szCs w:val="20"/>
        </w:rPr>
        <w:t>Koszty ekspertyz na potrzeby prac Komitetu i/lub jego grup roboczych;</w:t>
      </w:r>
    </w:p>
    <w:p w:rsidR="00340260" w:rsidRDefault="00340260" w:rsidP="00340260">
      <w:pPr>
        <w:pStyle w:val="Akapitzlist"/>
        <w:numPr>
          <w:ilvl w:val="0"/>
          <w:numId w:val="23"/>
        </w:numPr>
        <w:spacing w:line="360" w:lineRule="auto"/>
        <w:ind w:left="851"/>
        <w:jc w:val="both"/>
        <w:rPr>
          <w:rFonts w:ascii="Myriad Pro" w:hAnsi="Myriad Pro"/>
          <w:sz w:val="20"/>
          <w:szCs w:val="20"/>
        </w:rPr>
      </w:pPr>
      <w:r>
        <w:rPr>
          <w:rFonts w:ascii="Myriad Pro" w:hAnsi="Myriad Pro"/>
          <w:sz w:val="20"/>
          <w:szCs w:val="20"/>
        </w:rPr>
        <w:t>Koszty ekspertów uczestniczących w posiedzeniach Komitetu i/lub grup roboczych.</w:t>
      </w:r>
      <w:bookmarkEnd w:id="2"/>
    </w:p>
    <w:p w:rsidR="00340260" w:rsidRDefault="00340260" w:rsidP="00340260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Myriad Pro" w:hAnsi="Myriad Pro"/>
          <w:sz w:val="20"/>
          <w:szCs w:val="20"/>
        </w:rPr>
      </w:pPr>
      <w:r>
        <w:rPr>
          <w:rFonts w:ascii="Myriad Pro" w:hAnsi="Myriad Pro"/>
          <w:sz w:val="20"/>
          <w:szCs w:val="20"/>
        </w:rPr>
        <w:t>W zależności od rodzaju kosztu wyróżnia się następujące sposoby procedowania:</w:t>
      </w:r>
    </w:p>
    <w:p w:rsidR="00340260" w:rsidRDefault="00340260" w:rsidP="00340260">
      <w:pPr>
        <w:pStyle w:val="Akapitzlist"/>
        <w:numPr>
          <w:ilvl w:val="1"/>
          <w:numId w:val="24"/>
        </w:numPr>
        <w:spacing w:line="360" w:lineRule="auto"/>
        <w:ind w:left="851" w:hanging="371"/>
        <w:jc w:val="both"/>
        <w:rPr>
          <w:rFonts w:ascii="Myriad Pro" w:hAnsi="Myriad Pro"/>
          <w:sz w:val="20"/>
          <w:szCs w:val="20"/>
        </w:rPr>
      </w:pPr>
      <w:r>
        <w:rPr>
          <w:rFonts w:ascii="Myriad Pro" w:hAnsi="Myriad Pro"/>
          <w:sz w:val="20"/>
          <w:szCs w:val="20"/>
        </w:rPr>
        <w:t>Na wniosek Komitetu bądź grupy roboczej, po podjęciu decyzji przez Przewodniczącego Komitetu Sekretariat Komitetu podejmuje dalsze prace w celu poniesienia  kosztów takich jak:</w:t>
      </w:r>
    </w:p>
    <w:p w:rsidR="00340260" w:rsidRPr="009B7320" w:rsidRDefault="00340260" w:rsidP="00340260">
      <w:pPr>
        <w:pStyle w:val="Akapitzlist"/>
        <w:numPr>
          <w:ilvl w:val="2"/>
          <w:numId w:val="24"/>
        </w:numPr>
        <w:spacing w:line="360" w:lineRule="auto"/>
        <w:ind w:left="1276" w:hanging="283"/>
        <w:jc w:val="both"/>
        <w:rPr>
          <w:rFonts w:ascii="Myriad Pro" w:hAnsi="Myriad Pro"/>
          <w:sz w:val="20"/>
          <w:szCs w:val="20"/>
        </w:rPr>
      </w:pPr>
      <w:r>
        <w:rPr>
          <w:rFonts w:ascii="Myriad Pro" w:hAnsi="Myriad Pro"/>
          <w:sz w:val="20"/>
          <w:szCs w:val="20"/>
        </w:rPr>
        <w:t>Organizacja szkolenia lub innych wydarzeń;</w:t>
      </w:r>
    </w:p>
    <w:p w:rsidR="00340260" w:rsidRPr="007D3FB9" w:rsidRDefault="00340260" w:rsidP="00340260">
      <w:pPr>
        <w:pStyle w:val="Akapitzlist"/>
        <w:numPr>
          <w:ilvl w:val="2"/>
          <w:numId w:val="24"/>
        </w:numPr>
        <w:spacing w:line="360" w:lineRule="auto"/>
        <w:ind w:left="1276" w:hanging="283"/>
        <w:jc w:val="both"/>
        <w:rPr>
          <w:rFonts w:ascii="Myriad Pro" w:hAnsi="Myriad Pro"/>
          <w:sz w:val="20"/>
          <w:szCs w:val="20"/>
        </w:rPr>
      </w:pPr>
      <w:r w:rsidRPr="007D3FB9">
        <w:rPr>
          <w:rFonts w:ascii="Myriad Pro" w:hAnsi="Myriad Pro"/>
          <w:sz w:val="20"/>
          <w:szCs w:val="20"/>
        </w:rPr>
        <w:t xml:space="preserve">Zlecanie ekspertyz na potrzeby prac Komitetu i/lub jego </w:t>
      </w:r>
      <w:r>
        <w:rPr>
          <w:rFonts w:ascii="Myriad Pro" w:hAnsi="Myriad Pro"/>
          <w:sz w:val="20"/>
          <w:szCs w:val="20"/>
        </w:rPr>
        <w:t>g</w:t>
      </w:r>
      <w:r w:rsidRPr="007D3FB9">
        <w:rPr>
          <w:rFonts w:ascii="Myriad Pro" w:hAnsi="Myriad Pro"/>
          <w:sz w:val="20"/>
          <w:szCs w:val="20"/>
        </w:rPr>
        <w:t>rup roboczych;</w:t>
      </w:r>
    </w:p>
    <w:p w:rsidR="00340260" w:rsidRDefault="00340260" w:rsidP="00340260">
      <w:pPr>
        <w:pStyle w:val="Akapitzlist"/>
        <w:numPr>
          <w:ilvl w:val="2"/>
          <w:numId w:val="24"/>
        </w:numPr>
        <w:spacing w:line="360" w:lineRule="auto"/>
        <w:ind w:left="1276" w:hanging="283"/>
        <w:jc w:val="both"/>
        <w:rPr>
          <w:rFonts w:ascii="Myriad Pro" w:hAnsi="Myriad Pro"/>
          <w:sz w:val="20"/>
          <w:szCs w:val="20"/>
        </w:rPr>
      </w:pPr>
      <w:r w:rsidRPr="007D3FB9">
        <w:rPr>
          <w:rFonts w:ascii="Myriad Pro" w:hAnsi="Myriad Pro"/>
          <w:sz w:val="20"/>
          <w:szCs w:val="20"/>
        </w:rPr>
        <w:t>Koszty ekspertów uczestniczących w posiedzeniach Komitetu.</w:t>
      </w:r>
    </w:p>
    <w:p w:rsidR="00340260" w:rsidRDefault="00340260" w:rsidP="00340260">
      <w:pPr>
        <w:pStyle w:val="Akapitzlist"/>
        <w:numPr>
          <w:ilvl w:val="1"/>
          <w:numId w:val="24"/>
        </w:numPr>
        <w:spacing w:line="360" w:lineRule="auto"/>
        <w:ind w:left="851"/>
        <w:jc w:val="both"/>
        <w:rPr>
          <w:rFonts w:ascii="Myriad Pro" w:hAnsi="Myriad Pro"/>
          <w:sz w:val="20"/>
          <w:szCs w:val="20"/>
        </w:rPr>
      </w:pPr>
      <w:r>
        <w:rPr>
          <w:rFonts w:ascii="Myriad Pro" w:hAnsi="Myriad Pro"/>
          <w:sz w:val="20"/>
          <w:szCs w:val="20"/>
        </w:rPr>
        <w:t>Na wniosek odpowiednio członka/z-</w:t>
      </w:r>
      <w:proofErr w:type="spellStart"/>
      <w:r>
        <w:rPr>
          <w:rFonts w:ascii="Myriad Pro" w:hAnsi="Myriad Pro"/>
          <w:sz w:val="20"/>
          <w:szCs w:val="20"/>
        </w:rPr>
        <w:t>cy</w:t>
      </w:r>
      <w:proofErr w:type="spellEnd"/>
      <w:r>
        <w:rPr>
          <w:rFonts w:ascii="Myriad Pro" w:hAnsi="Myriad Pro"/>
          <w:sz w:val="20"/>
          <w:szCs w:val="20"/>
        </w:rPr>
        <w:t xml:space="preserve"> członka/Partnera/bądź Partnera spoza administracji i po wydaniu zgody na refundację kosztu przez Przewodniczącego Komitetu, Wnioskujący podejmuje działania w celu poniesienia kosztów takich jak:  </w:t>
      </w:r>
    </w:p>
    <w:p w:rsidR="00340260" w:rsidRPr="007D3FB9" w:rsidRDefault="00340260" w:rsidP="00340260">
      <w:pPr>
        <w:pStyle w:val="Akapitzlist"/>
        <w:numPr>
          <w:ilvl w:val="2"/>
          <w:numId w:val="24"/>
        </w:numPr>
        <w:spacing w:line="360" w:lineRule="auto"/>
        <w:ind w:left="1276" w:hanging="283"/>
        <w:rPr>
          <w:rFonts w:ascii="Myriad Pro" w:hAnsi="Myriad Pro"/>
          <w:sz w:val="20"/>
          <w:szCs w:val="20"/>
        </w:rPr>
      </w:pPr>
      <w:r w:rsidRPr="007D3FB9">
        <w:rPr>
          <w:rFonts w:ascii="Myriad Pro" w:hAnsi="Myriad Pro"/>
          <w:sz w:val="20"/>
          <w:szCs w:val="20"/>
        </w:rPr>
        <w:t>Uczestnictwo w szkoleniach;</w:t>
      </w:r>
    </w:p>
    <w:p w:rsidR="00340260" w:rsidRPr="007D3FB9" w:rsidRDefault="00340260" w:rsidP="00340260">
      <w:pPr>
        <w:pStyle w:val="Akapitzlist"/>
        <w:numPr>
          <w:ilvl w:val="2"/>
          <w:numId w:val="24"/>
        </w:numPr>
        <w:spacing w:line="360" w:lineRule="auto"/>
        <w:ind w:left="1276" w:hanging="283"/>
        <w:rPr>
          <w:rFonts w:ascii="Myriad Pro" w:hAnsi="Myriad Pro"/>
          <w:sz w:val="20"/>
          <w:szCs w:val="20"/>
        </w:rPr>
      </w:pPr>
      <w:r w:rsidRPr="007D3FB9">
        <w:rPr>
          <w:rFonts w:ascii="Myriad Pro" w:hAnsi="Myriad Pro"/>
          <w:sz w:val="20"/>
          <w:szCs w:val="20"/>
        </w:rPr>
        <w:t>Uczestnictwo w wydarzeniach takich jak np. kongresy, konferencje, kursy, spotkania</w:t>
      </w:r>
      <w:r>
        <w:rPr>
          <w:rFonts w:ascii="Myriad Pro" w:hAnsi="Myriad Pro"/>
          <w:sz w:val="20"/>
          <w:szCs w:val="20"/>
        </w:rPr>
        <w:t>, itp.</w:t>
      </w:r>
      <w:r w:rsidRPr="007D3FB9">
        <w:rPr>
          <w:rFonts w:ascii="Myriad Pro" w:hAnsi="Myriad Pro"/>
          <w:sz w:val="20"/>
          <w:szCs w:val="20"/>
        </w:rPr>
        <w:t>;</w:t>
      </w:r>
    </w:p>
    <w:p w:rsidR="00340260" w:rsidRDefault="00340260" w:rsidP="00340260">
      <w:pPr>
        <w:pStyle w:val="Akapitzlist"/>
        <w:numPr>
          <w:ilvl w:val="2"/>
          <w:numId w:val="24"/>
        </w:numPr>
        <w:spacing w:line="360" w:lineRule="auto"/>
        <w:ind w:left="1276" w:hanging="283"/>
        <w:jc w:val="both"/>
        <w:rPr>
          <w:rFonts w:ascii="Myriad Pro" w:hAnsi="Myriad Pro"/>
          <w:sz w:val="20"/>
          <w:szCs w:val="20"/>
        </w:rPr>
      </w:pPr>
      <w:r w:rsidRPr="007D3FB9">
        <w:rPr>
          <w:rFonts w:ascii="Myriad Pro" w:hAnsi="Myriad Pro"/>
          <w:sz w:val="20"/>
          <w:szCs w:val="20"/>
        </w:rPr>
        <w:t>Organizacj</w:t>
      </w:r>
      <w:r>
        <w:rPr>
          <w:rFonts w:ascii="Myriad Pro" w:hAnsi="Myriad Pro"/>
          <w:sz w:val="20"/>
          <w:szCs w:val="20"/>
        </w:rPr>
        <w:t>a</w:t>
      </w:r>
      <w:r w:rsidRPr="007D3FB9">
        <w:rPr>
          <w:rFonts w:ascii="Myriad Pro" w:hAnsi="Myriad Pro"/>
          <w:sz w:val="20"/>
          <w:szCs w:val="20"/>
        </w:rPr>
        <w:t xml:space="preserve"> spotkań sieciujących</w:t>
      </w:r>
      <w:r>
        <w:rPr>
          <w:rFonts w:ascii="Myriad Pro" w:hAnsi="Myriad Pro"/>
          <w:sz w:val="20"/>
          <w:szCs w:val="20"/>
        </w:rPr>
        <w:t>;</w:t>
      </w:r>
    </w:p>
    <w:p w:rsidR="00340260" w:rsidRDefault="00340260" w:rsidP="00340260">
      <w:pPr>
        <w:pStyle w:val="Akapitzlist"/>
        <w:numPr>
          <w:ilvl w:val="2"/>
          <w:numId w:val="24"/>
        </w:numPr>
        <w:spacing w:line="360" w:lineRule="auto"/>
        <w:ind w:left="1276" w:hanging="283"/>
        <w:jc w:val="both"/>
        <w:rPr>
          <w:rFonts w:ascii="Myriad Pro" w:hAnsi="Myriad Pro"/>
          <w:sz w:val="20"/>
          <w:szCs w:val="20"/>
        </w:rPr>
      </w:pPr>
      <w:r w:rsidRPr="007D3FB9">
        <w:rPr>
          <w:rFonts w:ascii="Myriad Pro" w:hAnsi="Myriad Pro"/>
          <w:sz w:val="20"/>
          <w:szCs w:val="20"/>
        </w:rPr>
        <w:t xml:space="preserve"> </w:t>
      </w:r>
      <w:r>
        <w:rPr>
          <w:rFonts w:ascii="Myriad Pro" w:hAnsi="Myriad Pro"/>
          <w:sz w:val="20"/>
          <w:szCs w:val="20"/>
        </w:rPr>
        <w:t>Organizacja</w:t>
      </w:r>
      <w:r w:rsidRPr="007D3FB9">
        <w:rPr>
          <w:rFonts w:ascii="Myriad Pro" w:hAnsi="Myriad Pro"/>
          <w:sz w:val="20"/>
          <w:szCs w:val="20"/>
        </w:rPr>
        <w:t xml:space="preserve"> zewnętrznego wsparcia doradczego;</w:t>
      </w:r>
    </w:p>
    <w:p w:rsidR="00340260" w:rsidRDefault="00340260" w:rsidP="00340260">
      <w:pPr>
        <w:pStyle w:val="Akapitzlist"/>
        <w:numPr>
          <w:ilvl w:val="1"/>
          <w:numId w:val="24"/>
        </w:numPr>
        <w:spacing w:line="360" w:lineRule="auto"/>
        <w:ind w:left="851"/>
        <w:jc w:val="both"/>
        <w:rPr>
          <w:rFonts w:ascii="Myriad Pro" w:hAnsi="Myriad Pro"/>
          <w:sz w:val="20"/>
          <w:szCs w:val="20"/>
        </w:rPr>
      </w:pPr>
      <w:r>
        <w:rPr>
          <w:rFonts w:ascii="Myriad Pro" w:hAnsi="Myriad Pro"/>
          <w:sz w:val="20"/>
          <w:szCs w:val="20"/>
        </w:rPr>
        <w:t>Koszty przejazdu i zakwaterowania rozliczane są:</w:t>
      </w:r>
    </w:p>
    <w:p w:rsidR="00340260" w:rsidRDefault="00340260" w:rsidP="00340260">
      <w:pPr>
        <w:pStyle w:val="Akapitzlist"/>
        <w:numPr>
          <w:ilvl w:val="2"/>
          <w:numId w:val="24"/>
        </w:numPr>
        <w:spacing w:line="360" w:lineRule="auto"/>
        <w:ind w:left="1276" w:hanging="283"/>
        <w:jc w:val="both"/>
        <w:rPr>
          <w:rFonts w:ascii="Myriad Pro" w:hAnsi="Myriad Pro"/>
          <w:sz w:val="20"/>
          <w:szCs w:val="20"/>
        </w:rPr>
      </w:pPr>
      <w:r>
        <w:rPr>
          <w:rFonts w:ascii="Myriad Pro" w:hAnsi="Myriad Pro"/>
          <w:sz w:val="20"/>
          <w:szCs w:val="20"/>
        </w:rPr>
        <w:t xml:space="preserve">Po udziale w Komitecie i/lub grupie roboczej </w:t>
      </w:r>
      <w:r>
        <w:rPr>
          <w:rStyle w:val="Bodytext9"/>
          <w:rFonts w:ascii="Myriad Pro" w:hAnsi="Myriad Pro"/>
          <w:sz w:val="20"/>
          <w:szCs w:val="20"/>
        </w:rPr>
        <w:t xml:space="preserve">szkoleniu, bądź innym wydarzeniu związanym </w:t>
      </w:r>
      <w:r>
        <w:rPr>
          <w:rStyle w:val="Bodytext9"/>
          <w:rFonts w:ascii="Myriad Pro" w:hAnsi="Myriad Pro"/>
          <w:sz w:val="20"/>
          <w:szCs w:val="20"/>
        </w:rPr>
        <w:br/>
        <w:t>z pracą w Komitecie</w:t>
      </w:r>
      <w:r>
        <w:rPr>
          <w:rFonts w:ascii="Myriad Pro" w:hAnsi="Myriad Pro"/>
          <w:sz w:val="20"/>
          <w:szCs w:val="20"/>
        </w:rPr>
        <w:t xml:space="preserve"> o jakich mowa w ust. 3 pkt 1 lit. a na postawie przedstawionego rachunku zwrotu poniesionych kosztów, bez potrzeby wcześniejszego wnioskowania o wydanie zgody na refundacje, jednakże koszty zakwaterowania wymagają wcześniejszego uzgodnienia </w:t>
      </w:r>
      <w:r>
        <w:rPr>
          <w:rFonts w:ascii="Myriad Pro" w:hAnsi="Myriad Pro"/>
          <w:sz w:val="20"/>
          <w:szCs w:val="20"/>
        </w:rPr>
        <w:br/>
        <w:t>z Sekretariatem Komitetu,</w:t>
      </w:r>
    </w:p>
    <w:p w:rsidR="00340260" w:rsidRDefault="00340260" w:rsidP="00340260">
      <w:pPr>
        <w:pStyle w:val="Akapitzlist"/>
        <w:numPr>
          <w:ilvl w:val="2"/>
          <w:numId w:val="24"/>
        </w:numPr>
        <w:spacing w:line="360" w:lineRule="auto"/>
        <w:ind w:left="1276" w:hanging="283"/>
        <w:jc w:val="both"/>
        <w:rPr>
          <w:rFonts w:ascii="Myriad Pro" w:hAnsi="Myriad Pro"/>
          <w:sz w:val="20"/>
          <w:szCs w:val="20"/>
        </w:rPr>
      </w:pPr>
      <w:r>
        <w:rPr>
          <w:rFonts w:ascii="Myriad Pro" w:hAnsi="Myriad Pro"/>
          <w:sz w:val="20"/>
          <w:szCs w:val="20"/>
        </w:rPr>
        <w:t>W ramach wydanej przez Przewodniczącego Komitetu zgody na refundację kosztów ujętych we wniosku o jakim mowa w ust. 3 pkt 2 lit a-b.</w:t>
      </w:r>
    </w:p>
    <w:p w:rsidR="00340260" w:rsidRDefault="00340260" w:rsidP="00340260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Myriad Pro" w:hAnsi="Myriad Pro"/>
          <w:sz w:val="20"/>
          <w:szCs w:val="20"/>
        </w:rPr>
      </w:pPr>
      <w:r>
        <w:rPr>
          <w:rFonts w:ascii="Myriad Pro" w:hAnsi="Myriad Pro"/>
          <w:sz w:val="20"/>
          <w:szCs w:val="20"/>
        </w:rPr>
        <w:t>Szczegółowe procedury uszczegóławiające zasady ponoszenia i rozliczania wyżej wymienionych kosztów zostały opisane w dalszej części niniejszych zasad:</w:t>
      </w:r>
    </w:p>
    <w:p w:rsidR="00340260" w:rsidRDefault="00340260" w:rsidP="00340260">
      <w:pPr>
        <w:pStyle w:val="Akapitzlist"/>
        <w:numPr>
          <w:ilvl w:val="1"/>
          <w:numId w:val="24"/>
        </w:numPr>
        <w:spacing w:line="360" w:lineRule="auto"/>
        <w:ind w:left="851"/>
        <w:jc w:val="both"/>
        <w:rPr>
          <w:rFonts w:ascii="Myriad Pro" w:hAnsi="Myriad Pro"/>
          <w:sz w:val="20"/>
          <w:szCs w:val="20"/>
        </w:rPr>
      </w:pPr>
      <w:r w:rsidRPr="00AC7373">
        <w:rPr>
          <w:rFonts w:ascii="Myriad Pro" w:hAnsi="Myriad Pro"/>
          <w:sz w:val="20"/>
          <w:szCs w:val="20"/>
        </w:rPr>
        <w:t>Finansowanie kosztów przejazdu oraz zakwaterowania</w:t>
      </w:r>
      <w:r>
        <w:rPr>
          <w:rFonts w:ascii="Myriad Pro" w:hAnsi="Myriad Pro"/>
          <w:sz w:val="20"/>
          <w:szCs w:val="20"/>
        </w:rPr>
        <w:t xml:space="preserve"> - § 2</w:t>
      </w:r>
    </w:p>
    <w:p w:rsidR="00340260" w:rsidRDefault="00340260" w:rsidP="00340260">
      <w:pPr>
        <w:pStyle w:val="Akapitzlist"/>
        <w:numPr>
          <w:ilvl w:val="1"/>
          <w:numId w:val="24"/>
        </w:numPr>
        <w:spacing w:line="360" w:lineRule="auto"/>
        <w:ind w:left="851"/>
        <w:jc w:val="both"/>
        <w:rPr>
          <w:rFonts w:ascii="Myriad Pro" w:hAnsi="Myriad Pro"/>
          <w:sz w:val="20"/>
          <w:szCs w:val="20"/>
        </w:rPr>
      </w:pPr>
      <w:r w:rsidRPr="00A031D4">
        <w:rPr>
          <w:rFonts w:ascii="Myriad Pro" w:hAnsi="Myriad Pro"/>
          <w:sz w:val="20"/>
          <w:szCs w:val="20"/>
        </w:rPr>
        <w:t>Organizacja szkoleń i innych wydarze</w:t>
      </w:r>
      <w:r>
        <w:rPr>
          <w:rFonts w:ascii="Myriad Pro" w:hAnsi="Myriad Pro"/>
          <w:sz w:val="20"/>
          <w:szCs w:val="20"/>
        </w:rPr>
        <w:t>ń</w:t>
      </w:r>
      <w:r w:rsidRPr="00A031D4">
        <w:rPr>
          <w:rFonts w:ascii="Myriad Pro" w:hAnsi="Myriad Pro"/>
          <w:sz w:val="20"/>
          <w:szCs w:val="20"/>
        </w:rPr>
        <w:t xml:space="preserve"> dla członków/zastępców członków Komitetu, zleconych przez Sekretariat Komitetu</w:t>
      </w:r>
      <w:r>
        <w:rPr>
          <w:rFonts w:ascii="Myriad Pro" w:hAnsi="Myriad Pro"/>
          <w:sz w:val="20"/>
          <w:szCs w:val="20"/>
        </w:rPr>
        <w:t xml:space="preserve"> - § 3</w:t>
      </w:r>
    </w:p>
    <w:p w:rsidR="00340260" w:rsidRDefault="00340260" w:rsidP="00340260">
      <w:pPr>
        <w:pStyle w:val="Akapitzlist"/>
        <w:numPr>
          <w:ilvl w:val="1"/>
          <w:numId w:val="24"/>
        </w:numPr>
        <w:spacing w:line="360" w:lineRule="auto"/>
        <w:ind w:left="851"/>
        <w:jc w:val="both"/>
        <w:rPr>
          <w:rFonts w:ascii="Myriad Pro" w:hAnsi="Myriad Pro"/>
          <w:sz w:val="20"/>
          <w:szCs w:val="20"/>
        </w:rPr>
      </w:pPr>
      <w:r w:rsidRPr="00D07FD2">
        <w:rPr>
          <w:rFonts w:ascii="Myriad Pro" w:hAnsi="Myriad Pro"/>
          <w:sz w:val="20"/>
          <w:szCs w:val="20"/>
        </w:rPr>
        <w:t xml:space="preserve">Refundacja kosztów szkoleń i innych wydarzeń </w:t>
      </w:r>
      <w:r>
        <w:rPr>
          <w:rFonts w:ascii="Myriad Pro" w:hAnsi="Myriad Pro"/>
          <w:sz w:val="20"/>
          <w:szCs w:val="20"/>
        </w:rPr>
        <w:t>dla Partnerów,</w:t>
      </w:r>
      <w:r w:rsidRPr="00D07FD2">
        <w:rPr>
          <w:rFonts w:ascii="Myriad Pro" w:hAnsi="Myriad Pro"/>
          <w:sz w:val="20"/>
          <w:szCs w:val="20"/>
        </w:rPr>
        <w:t xml:space="preserve"> organizowane bez pośrednictwa Sekretariatu Komitetu</w:t>
      </w:r>
      <w:r>
        <w:rPr>
          <w:rFonts w:ascii="Myriad Pro" w:hAnsi="Myriad Pro"/>
          <w:sz w:val="20"/>
          <w:szCs w:val="20"/>
        </w:rPr>
        <w:t xml:space="preserve"> - § 4</w:t>
      </w:r>
    </w:p>
    <w:p w:rsidR="00340260" w:rsidRDefault="00340260" w:rsidP="00340260">
      <w:pPr>
        <w:pStyle w:val="Akapitzlist"/>
        <w:numPr>
          <w:ilvl w:val="1"/>
          <w:numId w:val="24"/>
        </w:numPr>
        <w:spacing w:line="360" w:lineRule="auto"/>
        <w:ind w:left="851"/>
        <w:jc w:val="both"/>
        <w:rPr>
          <w:rFonts w:ascii="Myriad Pro" w:hAnsi="Myriad Pro"/>
          <w:sz w:val="20"/>
          <w:szCs w:val="20"/>
        </w:rPr>
      </w:pPr>
      <w:r w:rsidRPr="00D07FD2">
        <w:rPr>
          <w:rFonts w:ascii="Myriad Pro" w:hAnsi="Myriad Pro"/>
          <w:sz w:val="20"/>
          <w:szCs w:val="20"/>
        </w:rPr>
        <w:t>Refundacja kosztów organizacji spotkań sieciujących</w:t>
      </w:r>
      <w:r>
        <w:rPr>
          <w:rFonts w:ascii="Myriad Pro" w:hAnsi="Myriad Pro"/>
          <w:sz w:val="20"/>
          <w:szCs w:val="20"/>
        </w:rPr>
        <w:t xml:space="preserve"> - </w:t>
      </w:r>
      <w:r w:rsidRPr="009F11C3">
        <w:rPr>
          <w:rFonts w:ascii="Myriad Pro" w:hAnsi="Myriad Pro"/>
          <w:sz w:val="20"/>
          <w:szCs w:val="20"/>
        </w:rPr>
        <w:t xml:space="preserve">§ </w:t>
      </w:r>
      <w:r>
        <w:rPr>
          <w:rFonts w:ascii="Myriad Pro" w:hAnsi="Myriad Pro"/>
          <w:sz w:val="20"/>
          <w:szCs w:val="20"/>
        </w:rPr>
        <w:t>5</w:t>
      </w:r>
    </w:p>
    <w:p w:rsidR="00340260" w:rsidRDefault="00340260" w:rsidP="00340260">
      <w:pPr>
        <w:pStyle w:val="Akapitzlist"/>
        <w:numPr>
          <w:ilvl w:val="1"/>
          <w:numId w:val="24"/>
        </w:numPr>
        <w:spacing w:line="360" w:lineRule="auto"/>
        <w:ind w:left="851"/>
        <w:jc w:val="both"/>
        <w:rPr>
          <w:rFonts w:ascii="Myriad Pro" w:hAnsi="Myriad Pro"/>
          <w:sz w:val="20"/>
          <w:szCs w:val="20"/>
        </w:rPr>
      </w:pPr>
      <w:r w:rsidRPr="00D07FD2">
        <w:rPr>
          <w:rFonts w:ascii="Myriad Pro" w:hAnsi="Myriad Pro"/>
          <w:sz w:val="20"/>
          <w:szCs w:val="20"/>
        </w:rPr>
        <w:t xml:space="preserve">Refundacja </w:t>
      </w:r>
      <w:r w:rsidRPr="00310A13">
        <w:rPr>
          <w:rFonts w:ascii="Myriad Pro" w:hAnsi="Myriad Pro"/>
          <w:sz w:val="20"/>
          <w:szCs w:val="20"/>
        </w:rPr>
        <w:t xml:space="preserve">kosztów organizacji </w:t>
      </w:r>
      <w:r>
        <w:rPr>
          <w:rFonts w:ascii="Myriad Pro" w:hAnsi="Myriad Pro"/>
          <w:sz w:val="20"/>
          <w:szCs w:val="20"/>
        </w:rPr>
        <w:t>z</w:t>
      </w:r>
      <w:r w:rsidRPr="00D07FD2">
        <w:rPr>
          <w:rFonts w:ascii="Myriad Pro" w:hAnsi="Myriad Pro"/>
          <w:sz w:val="20"/>
          <w:szCs w:val="20"/>
        </w:rPr>
        <w:t>ewnętrznego wsparcia doradczego</w:t>
      </w:r>
      <w:r>
        <w:rPr>
          <w:rFonts w:ascii="Myriad Pro" w:hAnsi="Myriad Pro"/>
          <w:sz w:val="20"/>
          <w:szCs w:val="20"/>
        </w:rPr>
        <w:t xml:space="preserve"> - § 6</w:t>
      </w:r>
    </w:p>
    <w:p w:rsidR="00340260" w:rsidRDefault="00340260" w:rsidP="00340260">
      <w:pPr>
        <w:pStyle w:val="Akapitzlist"/>
        <w:numPr>
          <w:ilvl w:val="1"/>
          <w:numId w:val="24"/>
        </w:numPr>
        <w:spacing w:line="360" w:lineRule="auto"/>
        <w:ind w:left="851"/>
        <w:jc w:val="both"/>
        <w:rPr>
          <w:rFonts w:ascii="Myriad Pro" w:hAnsi="Myriad Pro"/>
          <w:sz w:val="20"/>
          <w:szCs w:val="20"/>
        </w:rPr>
      </w:pPr>
      <w:r w:rsidRPr="00D07FD2">
        <w:rPr>
          <w:rFonts w:ascii="Myriad Pro" w:hAnsi="Myriad Pro"/>
          <w:sz w:val="20"/>
          <w:szCs w:val="20"/>
        </w:rPr>
        <w:t>Wnioskowanie przez członków/zastępców członków Komitetu o zlecania ekspertyz  na potrzeby prac Komitetu i/lub jego grup roboczych</w:t>
      </w:r>
      <w:r>
        <w:rPr>
          <w:rFonts w:ascii="Myriad Pro" w:hAnsi="Myriad Pro"/>
          <w:sz w:val="20"/>
          <w:szCs w:val="20"/>
        </w:rPr>
        <w:t xml:space="preserve"> - § 7</w:t>
      </w:r>
    </w:p>
    <w:p w:rsidR="00340260" w:rsidRDefault="00340260" w:rsidP="00340260">
      <w:pPr>
        <w:pStyle w:val="Akapitzlist"/>
        <w:numPr>
          <w:ilvl w:val="1"/>
          <w:numId w:val="24"/>
        </w:numPr>
        <w:spacing w:line="360" w:lineRule="auto"/>
        <w:ind w:left="851"/>
        <w:jc w:val="both"/>
        <w:rPr>
          <w:rFonts w:ascii="Myriad Pro" w:hAnsi="Myriad Pro"/>
          <w:sz w:val="20"/>
          <w:szCs w:val="20"/>
        </w:rPr>
      </w:pPr>
      <w:r w:rsidRPr="00D07FD2">
        <w:rPr>
          <w:rFonts w:ascii="Myriad Pro" w:hAnsi="Myriad Pro"/>
          <w:sz w:val="20"/>
          <w:szCs w:val="20"/>
        </w:rPr>
        <w:t>Finansowanie kosztów ekspertów</w:t>
      </w:r>
      <w:r>
        <w:rPr>
          <w:rFonts w:ascii="Myriad Pro" w:hAnsi="Myriad Pro"/>
          <w:sz w:val="20"/>
          <w:szCs w:val="20"/>
        </w:rPr>
        <w:t xml:space="preserve"> - § 8</w:t>
      </w:r>
    </w:p>
    <w:p w:rsidR="00340260" w:rsidRPr="00317F7A" w:rsidRDefault="00340260" w:rsidP="00340260">
      <w:pPr>
        <w:pStyle w:val="Akapitzlist"/>
        <w:spacing w:line="360" w:lineRule="auto"/>
        <w:ind w:left="360"/>
        <w:jc w:val="both"/>
        <w:rPr>
          <w:rFonts w:ascii="Myriad Pro" w:hAnsi="Myriad Pro"/>
          <w:sz w:val="20"/>
          <w:szCs w:val="20"/>
        </w:rPr>
      </w:pPr>
      <w:bookmarkStart w:id="3" w:name="_Hlk191466577"/>
    </w:p>
    <w:bookmarkEnd w:id="3"/>
    <w:p w:rsidR="00340260" w:rsidRDefault="00340260" w:rsidP="00340260">
      <w:pPr>
        <w:rPr>
          <w:rFonts w:ascii="Myriad Pro" w:hAnsi="Myriad Pro"/>
          <w:b/>
          <w:sz w:val="20"/>
          <w:szCs w:val="20"/>
        </w:rPr>
      </w:pPr>
      <w:r>
        <w:rPr>
          <w:rFonts w:ascii="Myriad Pro" w:hAnsi="Myriad Pro"/>
          <w:b/>
          <w:sz w:val="20"/>
          <w:szCs w:val="20"/>
        </w:rPr>
        <w:br w:type="page"/>
      </w:r>
    </w:p>
    <w:p w:rsidR="00340260" w:rsidRDefault="00340260" w:rsidP="006A3594">
      <w:pPr>
        <w:spacing w:after="0"/>
        <w:jc w:val="center"/>
        <w:rPr>
          <w:rFonts w:ascii="Myriad Pro" w:hAnsi="Myriad Pro"/>
          <w:b/>
          <w:sz w:val="20"/>
          <w:szCs w:val="20"/>
        </w:rPr>
      </w:pPr>
      <w:r>
        <w:rPr>
          <w:rFonts w:ascii="Myriad Pro" w:hAnsi="Myriad Pro"/>
          <w:b/>
          <w:sz w:val="20"/>
          <w:szCs w:val="20"/>
        </w:rPr>
        <w:t>§2</w:t>
      </w:r>
    </w:p>
    <w:p w:rsidR="00340260" w:rsidRDefault="00340260" w:rsidP="006A3594">
      <w:pPr>
        <w:spacing w:after="0"/>
        <w:jc w:val="center"/>
        <w:rPr>
          <w:rFonts w:ascii="Myriad Pro" w:hAnsi="Myriad Pro"/>
          <w:b/>
          <w:sz w:val="20"/>
          <w:szCs w:val="20"/>
        </w:rPr>
      </w:pPr>
      <w:bookmarkStart w:id="4" w:name="_Hlk184116692"/>
      <w:r>
        <w:rPr>
          <w:rFonts w:ascii="Myriad Pro" w:hAnsi="Myriad Pro"/>
          <w:b/>
          <w:sz w:val="20"/>
          <w:szCs w:val="20"/>
        </w:rPr>
        <w:t>Finansowanie kosztów przejazdu oraz zakwaterowania</w:t>
      </w:r>
    </w:p>
    <w:p w:rsidR="006A3594" w:rsidRDefault="006A3594" w:rsidP="006A3594">
      <w:pPr>
        <w:spacing w:after="0"/>
        <w:jc w:val="center"/>
        <w:rPr>
          <w:rFonts w:ascii="Myriad Pro" w:hAnsi="Myriad Pro"/>
          <w:b/>
          <w:sz w:val="20"/>
          <w:szCs w:val="20"/>
        </w:rPr>
      </w:pPr>
    </w:p>
    <w:bookmarkEnd w:id="4"/>
    <w:p w:rsidR="00340260" w:rsidRPr="004F17FA" w:rsidRDefault="00340260" w:rsidP="00340260">
      <w:pPr>
        <w:pStyle w:val="Bodytext91"/>
        <w:numPr>
          <w:ilvl w:val="5"/>
          <w:numId w:val="15"/>
        </w:numPr>
        <w:shd w:val="clear" w:color="auto" w:fill="auto"/>
        <w:tabs>
          <w:tab w:val="left" w:pos="361"/>
        </w:tabs>
        <w:spacing w:line="336" w:lineRule="exact"/>
        <w:ind w:left="380" w:right="20" w:hanging="360"/>
        <w:rPr>
          <w:rStyle w:val="Bodytext9"/>
          <w:rFonts w:ascii="Myriad Pro" w:hAnsi="Myriad Pro"/>
          <w:sz w:val="20"/>
          <w:szCs w:val="20"/>
        </w:rPr>
      </w:pPr>
      <w:r w:rsidRPr="000A72EE">
        <w:rPr>
          <w:rStyle w:val="Bodytext9"/>
          <w:rFonts w:ascii="Myriad Pro" w:hAnsi="Myriad Pro"/>
          <w:sz w:val="20"/>
          <w:szCs w:val="20"/>
        </w:rPr>
        <w:t xml:space="preserve">Zgodnie z </w:t>
      </w:r>
      <w:r>
        <w:rPr>
          <w:rStyle w:val="Bodytext9"/>
          <w:rFonts w:ascii="Myriad Pro" w:hAnsi="Myriad Pro"/>
          <w:sz w:val="20"/>
          <w:szCs w:val="20"/>
        </w:rPr>
        <w:t>zapisami</w:t>
      </w:r>
      <w:r w:rsidRPr="000A72EE">
        <w:rPr>
          <w:rStyle w:val="Bodytext9"/>
          <w:rFonts w:ascii="Myriad Pro" w:hAnsi="Myriad Pro"/>
          <w:sz w:val="20"/>
          <w:szCs w:val="20"/>
        </w:rPr>
        <w:t xml:space="preserve"> Regulaminu członek/zastępca członka Komitetu może wystąpić do Sekretariatu </w:t>
      </w:r>
      <w:r w:rsidRPr="00FF1813">
        <w:rPr>
          <w:rStyle w:val="Bodytext9"/>
          <w:rFonts w:ascii="Myriad Pro" w:hAnsi="Myriad Pro"/>
          <w:sz w:val="20"/>
          <w:szCs w:val="20"/>
        </w:rPr>
        <w:t xml:space="preserve">Komitetu </w:t>
      </w:r>
      <w:r w:rsidRPr="000A72EE">
        <w:rPr>
          <w:rStyle w:val="Bodytext9"/>
          <w:rFonts w:ascii="Myriad Pro" w:hAnsi="Myriad Pro"/>
          <w:sz w:val="20"/>
          <w:szCs w:val="20"/>
        </w:rPr>
        <w:t xml:space="preserve">o refundację kosztów przejazdu i/lub zakwaterowania w związku z uczestnictwem </w:t>
      </w:r>
      <w:r>
        <w:rPr>
          <w:rStyle w:val="Bodytext9"/>
          <w:rFonts w:ascii="Myriad Pro" w:hAnsi="Myriad Pro"/>
          <w:sz w:val="20"/>
          <w:szCs w:val="20"/>
        </w:rPr>
        <w:br/>
      </w:r>
      <w:r w:rsidRPr="000A72EE">
        <w:rPr>
          <w:rStyle w:val="Bodytext9"/>
          <w:rFonts w:ascii="Myriad Pro" w:hAnsi="Myriad Pro"/>
          <w:sz w:val="20"/>
          <w:szCs w:val="20"/>
        </w:rPr>
        <w:t>w posiedzeniu Komitetu/grupie roboczej</w:t>
      </w:r>
      <w:r>
        <w:rPr>
          <w:rStyle w:val="Bodytext9"/>
          <w:rFonts w:ascii="Myriad Pro" w:hAnsi="Myriad Pro"/>
          <w:sz w:val="20"/>
          <w:szCs w:val="20"/>
        </w:rPr>
        <w:t xml:space="preserve">, szkoleniu, bądź innym wydarzeniu związanym z pracą </w:t>
      </w:r>
      <w:r>
        <w:rPr>
          <w:rStyle w:val="Bodytext9"/>
          <w:rFonts w:ascii="Myriad Pro" w:hAnsi="Myriad Pro"/>
          <w:sz w:val="20"/>
          <w:szCs w:val="20"/>
        </w:rPr>
        <w:br/>
        <w:t xml:space="preserve">w Komitecie. </w:t>
      </w:r>
    </w:p>
    <w:p w:rsidR="00340260" w:rsidRPr="009951F0" w:rsidRDefault="00340260" w:rsidP="00340260">
      <w:pPr>
        <w:pStyle w:val="Bodytext91"/>
        <w:numPr>
          <w:ilvl w:val="5"/>
          <w:numId w:val="15"/>
        </w:numPr>
        <w:shd w:val="clear" w:color="auto" w:fill="auto"/>
        <w:tabs>
          <w:tab w:val="left" w:pos="361"/>
        </w:tabs>
        <w:spacing w:line="336" w:lineRule="exact"/>
        <w:ind w:left="380" w:right="20" w:hanging="360"/>
        <w:rPr>
          <w:rStyle w:val="Bodytext9"/>
          <w:rFonts w:ascii="Myriad Pro" w:hAnsi="Myriad Pro"/>
          <w:sz w:val="20"/>
          <w:szCs w:val="20"/>
        </w:rPr>
      </w:pPr>
      <w:r>
        <w:rPr>
          <w:rStyle w:val="Bodytext9"/>
          <w:rFonts w:ascii="Myriad Pro" w:hAnsi="Myriad Pro"/>
          <w:sz w:val="20"/>
          <w:szCs w:val="20"/>
        </w:rPr>
        <w:t>W przypadku wydarzeń organizowanych przez Sekretariat Komitetu, prawo do refundacji kosztów dojazdu</w:t>
      </w:r>
      <w:r w:rsidRPr="000A72EE">
        <w:rPr>
          <w:rStyle w:val="Bodytext9"/>
          <w:rFonts w:ascii="Myriad Pro" w:hAnsi="Myriad Pro"/>
          <w:sz w:val="20"/>
          <w:szCs w:val="20"/>
        </w:rPr>
        <w:t xml:space="preserve"> </w:t>
      </w:r>
      <w:r>
        <w:rPr>
          <w:rStyle w:val="Bodytext9"/>
          <w:rFonts w:ascii="Myriad Pro" w:hAnsi="Myriad Pro"/>
          <w:sz w:val="20"/>
          <w:szCs w:val="20"/>
        </w:rPr>
        <w:br/>
      </w:r>
      <w:r w:rsidRPr="000A72EE">
        <w:rPr>
          <w:rStyle w:val="Bodytext9"/>
          <w:rFonts w:ascii="Myriad Pro" w:hAnsi="Myriad Pro"/>
          <w:sz w:val="20"/>
          <w:szCs w:val="20"/>
        </w:rPr>
        <w:t xml:space="preserve">i zakwaterowania </w:t>
      </w:r>
      <w:r>
        <w:rPr>
          <w:rStyle w:val="Bodytext9"/>
          <w:rFonts w:ascii="Myriad Pro" w:hAnsi="Myriad Pro"/>
          <w:sz w:val="20"/>
          <w:szCs w:val="20"/>
        </w:rPr>
        <w:t>przysługuje</w:t>
      </w:r>
      <w:r w:rsidRPr="004F17FA">
        <w:t xml:space="preserve"> </w:t>
      </w:r>
      <w:r w:rsidRPr="004F17FA">
        <w:rPr>
          <w:rStyle w:val="Bodytext9"/>
          <w:rFonts w:ascii="Myriad Pro" w:hAnsi="Myriad Pro"/>
          <w:sz w:val="20"/>
          <w:szCs w:val="20"/>
        </w:rPr>
        <w:t xml:space="preserve">tylko w </w:t>
      </w:r>
      <w:r>
        <w:rPr>
          <w:rStyle w:val="Bodytext9"/>
          <w:rFonts w:ascii="Myriad Pro" w:hAnsi="Myriad Pro"/>
          <w:sz w:val="20"/>
          <w:szCs w:val="20"/>
        </w:rPr>
        <w:t>sytuacji</w:t>
      </w:r>
      <w:r w:rsidRPr="004F17FA">
        <w:rPr>
          <w:rStyle w:val="Bodytext9"/>
          <w:rFonts w:ascii="Myriad Pro" w:hAnsi="Myriad Pro"/>
          <w:sz w:val="20"/>
          <w:szCs w:val="20"/>
        </w:rPr>
        <w:t xml:space="preserve">, gdy </w:t>
      </w:r>
      <w:r>
        <w:rPr>
          <w:rStyle w:val="Bodytext9"/>
          <w:rFonts w:ascii="Myriad Pro" w:hAnsi="Myriad Pro"/>
          <w:sz w:val="20"/>
          <w:szCs w:val="20"/>
        </w:rPr>
        <w:t>S</w:t>
      </w:r>
      <w:r w:rsidRPr="004F17FA">
        <w:rPr>
          <w:rStyle w:val="Bodytext9"/>
          <w:rFonts w:ascii="Myriad Pro" w:hAnsi="Myriad Pro"/>
          <w:sz w:val="20"/>
          <w:szCs w:val="20"/>
        </w:rPr>
        <w:t>ekretariat</w:t>
      </w:r>
      <w:r>
        <w:rPr>
          <w:rStyle w:val="Bodytext9"/>
          <w:rFonts w:ascii="Myriad Pro" w:hAnsi="Myriad Pro"/>
          <w:sz w:val="20"/>
          <w:szCs w:val="20"/>
        </w:rPr>
        <w:t xml:space="preserve"> </w:t>
      </w:r>
      <w:r w:rsidRPr="004F17FA">
        <w:rPr>
          <w:rStyle w:val="Bodytext9"/>
          <w:rFonts w:ascii="Myriad Pro" w:hAnsi="Myriad Pro"/>
          <w:sz w:val="20"/>
          <w:szCs w:val="20"/>
        </w:rPr>
        <w:t xml:space="preserve"> Komitetu </w:t>
      </w:r>
      <w:r>
        <w:rPr>
          <w:rStyle w:val="Bodytext9"/>
          <w:rFonts w:ascii="Myriad Pro" w:hAnsi="Myriad Pro"/>
          <w:sz w:val="20"/>
          <w:szCs w:val="20"/>
        </w:rPr>
        <w:t xml:space="preserve">go </w:t>
      </w:r>
      <w:r w:rsidRPr="004F17FA">
        <w:rPr>
          <w:rStyle w:val="Bodytext9"/>
          <w:rFonts w:ascii="Myriad Pro" w:hAnsi="Myriad Pro"/>
          <w:sz w:val="20"/>
          <w:szCs w:val="20"/>
        </w:rPr>
        <w:t>nie zapewni</w:t>
      </w:r>
      <w:r>
        <w:rPr>
          <w:rStyle w:val="Bodytext9"/>
          <w:rFonts w:ascii="Myriad Pro" w:hAnsi="Myriad Pro"/>
          <w:sz w:val="20"/>
          <w:szCs w:val="20"/>
        </w:rPr>
        <w:t>ł i nie wymaga ona wcześniejszego wnioskowania, z zastrzeżeniem ust 17 lit e)</w:t>
      </w:r>
      <w:r w:rsidRPr="000A72EE">
        <w:rPr>
          <w:rStyle w:val="Bodytext9"/>
          <w:rFonts w:ascii="Myriad Pro" w:hAnsi="Myriad Pro"/>
          <w:sz w:val="20"/>
          <w:szCs w:val="20"/>
        </w:rPr>
        <w:t>.</w:t>
      </w:r>
    </w:p>
    <w:p w:rsidR="00340260" w:rsidRPr="004F17FA" w:rsidRDefault="00340260" w:rsidP="00340260">
      <w:pPr>
        <w:pStyle w:val="Bodytext91"/>
        <w:numPr>
          <w:ilvl w:val="5"/>
          <w:numId w:val="15"/>
        </w:numPr>
        <w:shd w:val="clear" w:color="auto" w:fill="auto"/>
        <w:tabs>
          <w:tab w:val="left" w:pos="361"/>
        </w:tabs>
        <w:spacing w:line="336" w:lineRule="exact"/>
        <w:ind w:left="380" w:right="20" w:hanging="360"/>
        <w:rPr>
          <w:rStyle w:val="Bodytext9"/>
          <w:rFonts w:ascii="Myriad Pro" w:hAnsi="Myriad Pro"/>
          <w:sz w:val="20"/>
          <w:szCs w:val="20"/>
        </w:rPr>
      </w:pPr>
      <w:bookmarkStart w:id="5" w:name="_Hlk184035674"/>
      <w:bookmarkStart w:id="6" w:name="_Hlk184118454"/>
      <w:r>
        <w:rPr>
          <w:rStyle w:val="Bodytext9"/>
          <w:rFonts w:ascii="Myriad Pro" w:hAnsi="Myriad Pro"/>
          <w:sz w:val="20"/>
          <w:szCs w:val="20"/>
        </w:rPr>
        <w:t>Finansowanie kosztów następuje pod warunkiem dysponowania przez IZ FEPZ wystarczającymi środkami finansowymi w ramach pomocy technicznej</w:t>
      </w:r>
      <w:bookmarkEnd w:id="5"/>
      <w:r>
        <w:rPr>
          <w:rStyle w:val="Bodytext9"/>
          <w:rFonts w:ascii="Myriad Pro" w:hAnsi="Myriad Pro"/>
          <w:sz w:val="20"/>
          <w:szCs w:val="20"/>
        </w:rPr>
        <w:t>.</w:t>
      </w:r>
    </w:p>
    <w:bookmarkEnd w:id="6"/>
    <w:p w:rsidR="00340260" w:rsidRDefault="00340260" w:rsidP="00340260">
      <w:pPr>
        <w:pStyle w:val="Bodytext91"/>
        <w:numPr>
          <w:ilvl w:val="5"/>
          <w:numId w:val="15"/>
        </w:numPr>
        <w:shd w:val="clear" w:color="auto" w:fill="auto"/>
        <w:tabs>
          <w:tab w:val="left" w:pos="361"/>
        </w:tabs>
        <w:spacing w:line="336" w:lineRule="exact"/>
        <w:ind w:left="380" w:right="20" w:hanging="360"/>
        <w:rPr>
          <w:rFonts w:ascii="Myriad Pro" w:hAnsi="Myriad Pro"/>
          <w:sz w:val="20"/>
          <w:szCs w:val="20"/>
        </w:rPr>
      </w:pPr>
      <w:r>
        <w:rPr>
          <w:rFonts w:ascii="Myriad Pro" w:hAnsi="Myriad Pro"/>
          <w:sz w:val="20"/>
          <w:szCs w:val="20"/>
        </w:rPr>
        <w:t>W przypadku wydarzeń organizowanych przez Sekretariat Komitetu, gdy wyjazd środkiem transportu zorganizowanego rozpoczyna się  poza miejscem zamieszkania członka/zastępcy członka Komitetu, może on wystąpić o refundację kosztu dojazdu na wskazane przez sekretariat miejsce wyjazdu transportu zorganizowanego.</w:t>
      </w:r>
    </w:p>
    <w:p w:rsidR="00340260" w:rsidRPr="000A72EE" w:rsidRDefault="00340260" w:rsidP="00340260">
      <w:pPr>
        <w:pStyle w:val="Bodytext91"/>
        <w:numPr>
          <w:ilvl w:val="5"/>
          <w:numId w:val="15"/>
        </w:numPr>
        <w:shd w:val="clear" w:color="auto" w:fill="auto"/>
        <w:tabs>
          <w:tab w:val="left" w:pos="361"/>
        </w:tabs>
        <w:spacing w:line="336" w:lineRule="exact"/>
        <w:ind w:left="380" w:right="20" w:hanging="360"/>
        <w:rPr>
          <w:rFonts w:ascii="Myriad Pro" w:hAnsi="Myriad Pro"/>
          <w:sz w:val="20"/>
          <w:szCs w:val="20"/>
        </w:rPr>
      </w:pPr>
      <w:r>
        <w:rPr>
          <w:rFonts w:ascii="Myriad Pro" w:hAnsi="Myriad Pro"/>
          <w:sz w:val="20"/>
          <w:szCs w:val="20"/>
        </w:rPr>
        <w:t xml:space="preserve">W przypadku wnioskowania o zwrot kosztów przejazdu i/lub zakwaterowania w związku uczestnictwem </w:t>
      </w:r>
      <w:r>
        <w:rPr>
          <w:rFonts w:ascii="Myriad Pro" w:hAnsi="Myriad Pro"/>
          <w:sz w:val="20"/>
          <w:szCs w:val="20"/>
        </w:rPr>
        <w:br/>
        <w:t xml:space="preserve">w wydarzeniach nie organizowanych przez Sekretariat KM, każdorazowo wymagane jest wypełnienie wniosku </w:t>
      </w:r>
      <w:r w:rsidRPr="00D335C9">
        <w:rPr>
          <w:rFonts w:ascii="Myriad Pro" w:hAnsi="Myriad Pro"/>
          <w:sz w:val="20"/>
          <w:szCs w:val="20"/>
        </w:rPr>
        <w:t>w sprawie zgody na refundację kosztów</w:t>
      </w:r>
      <w:r>
        <w:rPr>
          <w:rFonts w:ascii="Myriad Pro" w:hAnsi="Myriad Pro"/>
          <w:sz w:val="20"/>
          <w:szCs w:val="20"/>
        </w:rPr>
        <w:t xml:space="preserve"> (załącznik 6.1).</w:t>
      </w:r>
    </w:p>
    <w:p w:rsidR="00340260" w:rsidRPr="004018C6" w:rsidRDefault="00340260" w:rsidP="00340260">
      <w:pPr>
        <w:pStyle w:val="Bodytext91"/>
        <w:numPr>
          <w:ilvl w:val="5"/>
          <w:numId w:val="15"/>
        </w:numPr>
        <w:shd w:val="clear" w:color="auto" w:fill="auto"/>
        <w:tabs>
          <w:tab w:val="left" w:pos="385"/>
        </w:tabs>
        <w:spacing w:line="336" w:lineRule="exact"/>
        <w:ind w:left="380" w:right="20" w:hanging="360"/>
        <w:rPr>
          <w:rStyle w:val="Bodytext9"/>
          <w:rFonts w:ascii="Myriad Pro" w:hAnsi="Myriad Pro"/>
          <w:sz w:val="20"/>
          <w:szCs w:val="20"/>
        </w:rPr>
      </w:pPr>
      <w:r w:rsidRPr="000A72EE">
        <w:rPr>
          <w:rStyle w:val="Bodytext9"/>
          <w:rFonts w:ascii="Myriad Pro" w:hAnsi="Myriad Pro"/>
          <w:sz w:val="20"/>
          <w:szCs w:val="20"/>
        </w:rPr>
        <w:t xml:space="preserve">Uprawnionym do refundacji kosztów przejazdu jest członek/zastępca członka Komitetu, który </w:t>
      </w:r>
    </w:p>
    <w:p w:rsidR="00340260" w:rsidRPr="000A72EE" w:rsidRDefault="00340260" w:rsidP="00340260">
      <w:pPr>
        <w:pStyle w:val="Bodytext91"/>
        <w:shd w:val="clear" w:color="auto" w:fill="auto"/>
        <w:tabs>
          <w:tab w:val="left" w:pos="385"/>
        </w:tabs>
        <w:spacing w:line="336" w:lineRule="exact"/>
        <w:ind w:left="380" w:right="20" w:firstLine="0"/>
        <w:rPr>
          <w:rFonts w:ascii="Myriad Pro" w:hAnsi="Myriad Pro"/>
          <w:sz w:val="20"/>
          <w:szCs w:val="20"/>
        </w:rPr>
      </w:pPr>
      <w:r w:rsidRPr="000A72EE">
        <w:rPr>
          <w:rStyle w:val="Bodytext9"/>
          <w:rFonts w:ascii="Myriad Pro" w:hAnsi="Myriad Pro"/>
          <w:sz w:val="20"/>
          <w:szCs w:val="20"/>
        </w:rPr>
        <w:t xml:space="preserve">na zadeklarowane w </w:t>
      </w:r>
      <w:r>
        <w:rPr>
          <w:rStyle w:val="Bodytext9"/>
          <w:rFonts w:ascii="Myriad Pro" w:hAnsi="Myriad Pro"/>
          <w:sz w:val="20"/>
          <w:szCs w:val="20"/>
        </w:rPr>
        <w:t>załączniku 6.2</w:t>
      </w:r>
      <w:r w:rsidRPr="000A72EE">
        <w:rPr>
          <w:rStyle w:val="Bodytext9"/>
          <w:rFonts w:ascii="Myriad Pro" w:hAnsi="Myriad Pro"/>
          <w:sz w:val="20"/>
          <w:szCs w:val="20"/>
        </w:rPr>
        <w:t xml:space="preserve"> wydatki pokryte z własnych środków</w:t>
      </w:r>
      <w:r>
        <w:rPr>
          <w:rStyle w:val="Bodytext9"/>
          <w:rFonts w:ascii="Myriad Pro" w:hAnsi="Myriad Pro"/>
          <w:sz w:val="20"/>
          <w:szCs w:val="20"/>
        </w:rPr>
        <w:t>,</w:t>
      </w:r>
      <w:r w:rsidRPr="000A72EE">
        <w:rPr>
          <w:rStyle w:val="Bodytext9"/>
          <w:rFonts w:ascii="Myriad Pro" w:hAnsi="Myriad Pro"/>
          <w:sz w:val="20"/>
          <w:szCs w:val="20"/>
        </w:rPr>
        <w:t xml:space="preserve"> nie otrzymał refundacji od innej instytucji, w szczególności tej, w której jest zatrudniony</w:t>
      </w:r>
      <w:r>
        <w:rPr>
          <w:rStyle w:val="Bodytext9"/>
          <w:rFonts w:ascii="Myriad Pro" w:hAnsi="Myriad Pro"/>
          <w:sz w:val="20"/>
          <w:szCs w:val="20"/>
        </w:rPr>
        <w:t>,</w:t>
      </w:r>
      <w:r w:rsidRPr="000A72EE">
        <w:rPr>
          <w:rStyle w:val="Bodytext9"/>
          <w:rFonts w:ascii="Myriad Pro" w:hAnsi="Myriad Pro"/>
          <w:sz w:val="20"/>
          <w:szCs w:val="20"/>
        </w:rPr>
        <w:t xml:space="preserve"> lub przez którą został wyznaczony.</w:t>
      </w:r>
      <w:r>
        <w:rPr>
          <w:rStyle w:val="Bodytext9"/>
          <w:rFonts w:ascii="Myriad Pro" w:hAnsi="Myriad Pro"/>
          <w:sz w:val="20"/>
          <w:szCs w:val="20"/>
        </w:rPr>
        <w:t xml:space="preserve"> </w:t>
      </w:r>
      <w:r w:rsidRPr="00365904">
        <w:rPr>
          <w:rStyle w:val="Bodytext9"/>
          <w:rFonts w:ascii="Myriad Pro" w:hAnsi="Myriad Pro"/>
          <w:sz w:val="20"/>
          <w:szCs w:val="20"/>
        </w:rPr>
        <w:t xml:space="preserve">Prawo </w:t>
      </w:r>
      <w:r>
        <w:rPr>
          <w:rStyle w:val="Bodytext9"/>
          <w:rFonts w:ascii="Myriad Pro" w:hAnsi="Myriad Pro"/>
          <w:sz w:val="20"/>
          <w:szCs w:val="20"/>
        </w:rPr>
        <w:br/>
      </w:r>
      <w:r w:rsidRPr="00365904">
        <w:rPr>
          <w:rStyle w:val="Bodytext9"/>
          <w:rFonts w:ascii="Myriad Pro" w:hAnsi="Myriad Pro"/>
          <w:sz w:val="20"/>
          <w:szCs w:val="20"/>
        </w:rPr>
        <w:t>do refundacji kosztów udziału w posiedzeniu Komitetu przysługuje przynajmniej członkowi Komitetu. Decyzję odnośnie zasadności przyznania refundacji dla zastępcy członka KM oraz jej wymiaru podejmuje IZ FEPZ.</w:t>
      </w:r>
    </w:p>
    <w:p w:rsidR="00340260" w:rsidRPr="000A72EE" w:rsidRDefault="00340260" w:rsidP="00340260">
      <w:pPr>
        <w:pStyle w:val="Bodytext91"/>
        <w:numPr>
          <w:ilvl w:val="5"/>
          <w:numId w:val="15"/>
        </w:numPr>
        <w:shd w:val="clear" w:color="auto" w:fill="auto"/>
        <w:tabs>
          <w:tab w:val="left" w:pos="385"/>
        </w:tabs>
        <w:spacing w:line="336" w:lineRule="exact"/>
        <w:ind w:left="380" w:hanging="360"/>
        <w:rPr>
          <w:rFonts w:ascii="Myriad Pro" w:hAnsi="Myriad Pro"/>
          <w:sz w:val="20"/>
          <w:szCs w:val="20"/>
        </w:rPr>
      </w:pPr>
      <w:r w:rsidRPr="000A72EE">
        <w:rPr>
          <w:rStyle w:val="Bodytext9"/>
          <w:rFonts w:ascii="Myriad Pro" w:hAnsi="Myriad Pro"/>
          <w:sz w:val="20"/>
          <w:szCs w:val="20"/>
        </w:rPr>
        <w:t>Refundacja kosztów przejazdu i zakwaterowania nie dotyczy obserwatorów w Komitecie.</w:t>
      </w:r>
    </w:p>
    <w:p w:rsidR="00340260" w:rsidRPr="000A72EE" w:rsidRDefault="00340260" w:rsidP="00340260">
      <w:pPr>
        <w:pStyle w:val="Bodytext91"/>
        <w:numPr>
          <w:ilvl w:val="5"/>
          <w:numId w:val="15"/>
        </w:numPr>
        <w:shd w:val="clear" w:color="auto" w:fill="auto"/>
        <w:tabs>
          <w:tab w:val="left" w:pos="390"/>
        </w:tabs>
        <w:spacing w:line="336" w:lineRule="exact"/>
        <w:ind w:left="380" w:right="20" w:hanging="360"/>
        <w:rPr>
          <w:rFonts w:ascii="Myriad Pro" w:hAnsi="Myriad Pro"/>
          <w:sz w:val="20"/>
          <w:szCs w:val="20"/>
        </w:rPr>
      </w:pPr>
      <w:r>
        <w:rPr>
          <w:rStyle w:val="Bodytext9"/>
          <w:rFonts w:ascii="Myriad Pro" w:hAnsi="Myriad Pro"/>
          <w:sz w:val="20"/>
          <w:szCs w:val="20"/>
        </w:rPr>
        <w:t>W</w:t>
      </w:r>
      <w:r w:rsidRPr="000A72EE">
        <w:rPr>
          <w:rStyle w:val="Bodytext9"/>
          <w:rFonts w:ascii="Myriad Pro" w:hAnsi="Myriad Pro"/>
          <w:sz w:val="20"/>
          <w:szCs w:val="20"/>
        </w:rPr>
        <w:t xml:space="preserve"> przypadku dłuższych niż jednodniowe </w:t>
      </w:r>
      <w:r>
        <w:rPr>
          <w:rStyle w:val="Bodytext9"/>
          <w:rFonts w:ascii="Myriad Pro" w:hAnsi="Myriad Pro"/>
          <w:sz w:val="20"/>
          <w:szCs w:val="20"/>
        </w:rPr>
        <w:t>spotkanie</w:t>
      </w:r>
      <w:r>
        <w:rPr>
          <w:rStyle w:val="Odwoanieprzypisudolnego"/>
          <w:rFonts w:ascii="Myriad Pro" w:hAnsi="Myriad Pro"/>
          <w:sz w:val="20"/>
          <w:szCs w:val="20"/>
          <w:shd w:val="clear" w:color="auto" w:fill="FFFFFF"/>
        </w:rPr>
        <w:footnoteReference w:id="1"/>
      </w:r>
      <w:r>
        <w:rPr>
          <w:rStyle w:val="Bodytext9"/>
          <w:rFonts w:ascii="Myriad Pro" w:hAnsi="Myriad Pro"/>
          <w:sz w:val="20"/>
          <w:szCs w:val="20"/>
        </w:rPr>
        <w:t xml:space="preserve"> organizowane przez Sekretariat Komitetu, </w:t>
      </w:r>
      <w:r w:rsidRPr="000A72EE">
        <w:rPr>
          <w:rStyle w:val="Bodytext9"/>
          <w:rFonts w:ascii="Myriad Pro" w:hAnsi="Myriad Pro"/>
          <w:sz w:val="20"/>
          <w:szCs w:val="20"/>
        </w:rPr>
        <w:t xml:space="preserve">organizuje </w:t>
      </w:r>
      <w:r>
        <w:rPr>
          <w:rStyle w:val="Bodytext9"/>
          <w:rFonts w:ascii="Myriad Pro" w:hAnsi="Myriad Pro"/>
          <w:sz w:val="20"/>
          <w:szCs w:val="20"/>
        </w:rPr>
        <w:t xml:space="preserve">on </w:t>
      </w:r>
      <w:r w:rsidRPr="000A72EE">
        <w:rPr>
          <w:rStyle w:val="Bodytext9"/>
          <w:rFonts w:ascii="Myriad Pro" w:hAnsi="Myriad Pro"/>
          <w:sz w:val="20"/>
          <w:szCs w:val="20"/>
        </w:rPr>
        <w:t xml:space="preserve">i finansuje nocleg pomiędzy dniami, w których odbywać się będzie </w:t>
      </w:r>
      <w:r>
        <w:rPr>
          <w:rStyle w:val="Bodytext9"/>
          <w:rFonts w:ascii="Myriad Pro" w:hAnsi="Myriad Pro"/>
          <w:sz w:val="20"/>
          <w:szCs w:val="20"/>
        </w:rPr>
        <w:t xml:space="preserve">spotkanie związane z pracą </w:t>
      </w:r>
      <w:r>
        <w:rPr>
          <w:rStyle w:val="Bodytext9"/>
          <w:rFonts w:ascii="Myriad Pro" w:hAnsi="Myriad Pro"/>
          <w:sz w:val="20"/>
          <w:szCs w:val="20"/>
        </w:rPr>
        <w:br/>
        <w:t>w Komitecie</w:t>
      </w:r>
      <w:r w:rsidRPr="000A72EE">
        <w:rPr>
          <w:rStyle w:val="Bodytext9"/>
          <w:rFonts w:ascii="Myriad Pro" w:hAnsi="Myriad Pro"/>
          <w:sz w:val="20"/>
          <w:szCs w:val="20"/>
        </w:rPr>
        <w:t>.</w:t>
      </w:r>
    </w:p>
    <w:p w:rsidR="00340260" w:rsidRPr="006145B3" w:rsidRDefault="00340260" w:rsidP="00340260">
      <w:pPr>
        <w:pStyle w:val="Bodytext91"/>
        <w:numPr>
          <w:ilvl w:val="5"/>
          <w:numId w:val="15"/>
        </w:numPr>
        <w:shd w:val="clear" w:color="auto" w:fill="auto"/>
        <w:tabs>
          <w:tab w:val="left" w:pos="375"/>
        </w:tabs>
        <w:spacing w:line="336" w:lineRule="exact"/>
        <w:ind w:left="380" w:right="20" w:hanging="360"/>
        <w:rPr>
          <w:rFonts w:ascii="Myriad Pro" w:hAnsi="Myriad Pro"/>
          <w:sz w:val="20"/>
          <w:szCs w:val="20"/>
        </w:rPr>
      </w:pPr>
      <w:bookmarkStart w:id="7" w:name="_Hlk184118503"/>
      <w:r w:rsidRPr="005E198F">
        <w:rPr>
          <w:rStyle w:val="Bodytext9"/>
          <w:rFonts w:ascii="Myriad Pro" w:hAnsi="Myriad Pro"/>
          <w:sz w:val="20"/>
          <w:szCs w:val="20"/>
        </w:rPr>
        <w:t>Członek/zastępca członka Komitetu</w:t>
      </w:r>
      <w:bookmarkEnd w:id="7"/>
      <w:r w:rsidRPr="005E198F">
        <w:rPr>
          <w:rStyle w:val="Bodytext9"/>
          <w:rFonts w:ascii="Myriad Pro" w:hAnsi="Myriad Pro"/>
          <w:sz w:val="20"/>
          <w:szCs w:val="20"/>
        </w:rPr>
        <w:t xml:space="preserve">, ubiegający się o refundację kosztów przejazdu i/lub zakwaterowania, jest zobowiązany prawidłowo wypełnić Rachunek zwrotu poniesionych kosztów członka/zastępcy członka Komitetu Monitorującego FEPZ 2021-2027 (załącznik nr 6.2), dołączyć wymagane dokumenty, </w:t>
      </w:r>
      <w:r w:rsidRPr="005E198F">
        <w:rPr>
          <w:rStyle w:val="Bodytext9"/>
          <w:rFonts w:ascii="Myriad Pro" w:hAnsi="Myriad Pro"/>
          <w:sz w:val="20"/>
          <w:szCs w:val="20"/>
        </w:rPr>
        <w:br/>
        <w:t xml:space="preserve">a następnie przekazać je do Sekretariatu Komitetu w terminie 10 dni roboczych od daty zakończenia posiedzenia Komitetu/grupy roboczej/szkolenia, bądź innego wydarzenia związanego z pracą </w:t>
      </w:r>
      <w:r w:rsidRPr="005E198F">
        <w:rPr>
          <w:rStyle w:val="Bodytext9"/>
          <w:rFonts w:ascii="Myriad Pro" w:hAnsi="Myriad Pro"/>
          <w:sz w:val="20"/>
          <w:szCs w:val="20"/>
        </w:rPr>
        <w:br/>
        <w:t xml:space="preserve">w Komitecie (decyduje data stempla pocztowego), z zastrzeżeniem §9 ust. </w:t>
      </w:r>
      <w:r>
        <w:rPr>
          <w:rStyle w:val="Bodytext9"/>
          <w:rFonts w:ascii="Myriad Pro" w:hAnsi="Myriad Pro"/>
          <w:sz w:val="20"/>
          <w:szCs w:val="20"/>
        </w:rPr>
        <w:t>2</w:t>
      </w:r>
      <w:r w:rsidRPr="006145B3">
        <w:rPr>
          <w:rStyle w:val="Bodytext9"/>
          <w:rFonts w:ascii="Myriad Pro" w:hAnsi="Myriad Pro"/>
          <w:sz w:val="20"/>
          <w:szCs w:val="20"/>
        </w:rPr>
        <w:t>.</w:t>
      </w:r>
    </w:p>
    <w:p w:rsidR="00340260" w:rsidRPr="000A72EE" w:rsidRDefault="00340260" w:rsidP="00340260">
      <w:pPr>
        <w:pStyle w:val="Bodytext91"/>
        <w:numPr>
          <w:ilvl w:val="5"/>
          <w:numId w:val="15"/>
        </w:numPr>
        <w:shd w:val="clear" w:color="auto" w:fill="auto"/>
        <w:tabs>
          <w:tab w:val="left" w:pos="380"/>
        </w:tabs>
        <w:spacing w:line="336" w:lineRule="exact"/>
        <w:ind w:left="380" w:right="20" w:hanging="360"/>
        <w:rPr>
          <w:rFonts w:ascii="Myriad Pro" w:hAnsi="Myriad Pro"/>
          <w:sz w:val="20"/>
          <w:szCs w:val="20"/>
        </w:rPr>
      </w:pPr>
      <w:r w:rsidRPr="000A72EE">
        <w:rPr>
          <w:rStyle w:val="Bodytext9"/>
          <w:rFonts w:ascii="Myriad Pro" w:hAnsi="Myriad Pro"/>
          <w:sz w:val="20"/>
          <w:szCs w:val="20"/>
        </w:rPr>
        <w:t xml:space="preserve">W przypadku stwierdzenia jakichkolwiek błędów w złożonych dokumentach pracownik </w:t>
      </w:r>
      <w:r>
        <w:rPr>
          <w:rStyle w:val="Bodytext9"/>
          <w:rFonts w:ascii="Myriad Pro" w:hAnsi="Myriad Pro"/>
          <w:sz w:val="20"/>
          <w:szCs w:val="20"/>
        </w:rPr>
        <w:t>S</w:t>
      </w:r>
      <w:r w:rsidRPr="000A72EE">
        <w:rPr>
          <w:rStyle w:val="Bodytext9"/>
          <w:rFonts w:ascii="Myriad Pro" w:hAnsi="Myriad Pro"/>
          <w:sz w:val="20"/>
          <w:szCs w:val="20"/>
        </w:rPr>
        <w:t xml:space="preserve">ekretariatu Komitetu informuje </w:t>
      </w:r>
      <w:r>
        <w:rPr>
          <w:rStyle w:val="Bodytext9"/>
          <w:rFonts w:ascii="Myriad Pro" w:hAnsi="Myriad Pro"/>
          <w:sz w:val="20"/>
          <w:szCs w:val="20"/>
        </w:rPr>
        <w:t xml:space="preserve">w </w:t>
      </w:r>
      <w:r w:rsidRPr="000A72EE">
        <w:rPr>
          <w:rStyle w:val="Bodytext9"/>
          <w:rFonts w:ascii="Myriad Pro" w:hAnsi="Myriad Pro"/>
          <w:sz w:val="20"/>
          <w:szCs w:val="20"/>
        </w:rPr>
        <w:t>dro</w:t>
      </w:r>
      <w:r>
        <w:rPr>
          <w:rStyle w:val="Bodytext9"/>
          <w:rFonts w:ascii="Myriad Pro" w:hAnsi="Myriad Pro"/>
          <w:sz w:val="20"/>
          <w:szCs w:val="20"/>
        </w:rPr>
        <w:t>dze korespondencji elektronicznej</w:t>
      </w:r>
      <w:r w:rsidRPr="000A72EE">
        <w:rPr>
          <w:rStyle w:val="Bodytext9"/>
          <w:rFonts w:ascii="Myriad Pro" w:hAnsi="Myriad Pro"/>
          <w:sz w:val="20"/>
          <w:szCs w:val="20"/>
        </w:rPr>
        <w:t xml:space="preserve"> o tym fakcie członka/zastępcę członka Komitetu składającego rachunek, wyznaczając termin na</w:t>
      </w:r>
      <w:r>
        <w:rPr>
          <w:rStyle w:val="Bodytext9"/>
          <w:rFonts w:ascii="Myriad Pro" w:hAnsi="Myriad Pro"/>
          <w:sz w:val="20"/>
          <w:szCs w:val="20"/>
        </w:rPr>
        <w:t xml:space="preserve"> jego</w:t>
      </w:r>
      <w:r w:rsidRPr="000A72EE">
        <w:rPr>
          <w:rStyle w:val="Bodytext9"/>
          <w:rFonts w:ascii="Myriad Pro" w:hAnsi="Myriad Pro"/>
          <w:sz w:val="20"/>
          <w:szCs w:val="20"/>
        </w:rPr>
        <w:t xml:space="preserve"> korektę</w:t>
      </w:r>
      <w:r>
        <w:rPr>
          <w:rStyle w:val="Bodytext9"/>
          <w:rFonts w:ascii="Myriad Pro" w:hAnsi="Myriad Pro"/>
          <w:sz w:val="20"/>
          <w:szCs w:val="20"/>
        </w:rPr>
        <w:t>.</w:t>
      </w:r>
      <w:r w:rsidRPr="000A72EE">
        <w:rPr>
          <w:rStyle w:val="Bodytext9"/>
          <w:rFonts w:ascii="Myriad Pro" w:hAnsi="Myriad Pro"/>
          <w:sz w:val="20"/>
          <w:szCs w:val="20"/>
        </w:rPr>
        <w:t xml:space="preserve"> </w:t>
      </w:r>
    </w:p>
    <w:p w:rsidR="00340260" w:rsidRPr="000A72EE" w:rsidRDefault="00340260" w:rsidP="00340260">
      <w:pPr>
        <w:pStyle w:val="Bodytext91"/>
        <w:numPr>
          <w:ilvl w:val="5"/>
          <w:numId w:val="15"/>
        </w:numPr>
        <w:shd w:val="clear" w:color="auto" w:fill="auto"/>
        <w:tabs>
          <w:tab w:val="left" w:pos="380"/>
        </w:tabs>
        <w:spacing w:line="336" w:lineRule="exact"/>
        <w:ind w:left="380" w:right="20" w:hanging="360"/>
        <w:rPr>
          <w:rFonts w:ascii="Myriad Pro" w:hAnsi="Myriad Pro"/>
          <w:sz w:val="20"/>
          <w:szCs w:val="20"/>
        </w:rPr>
      </w:pPr>
      <w:r w:rsidRPr="000A72EE">
        <w:rPr>
          <w:rStyle w:val="Bodytext9"/>
          <w:rFonts w:ascii="Myriad Pro" w:hAnsi="Myriad Pro"/>
          <w:sz w:val="20"/>
          <w:szCs w:val="20"/>
        </w:rPr>
        <w:t>Sekretariat Komitetu po pozytywnej weryfikacji złożonego rachunku (wraz z załączonymi dokumentami), niezwłocznie przekazuje go do właściwych komórek Urzędu Marszałkowskiego, które dokonują refundacji poniesionych kosztów.</w:t>
      </w:r>
    </w:p>
    <w:p w:rsidR="00340260" w:rsidRPr="000A72EE" w:rsidRDefault="00340260" w:rsidP="00340260">
      <w:pPr>
        <w:pStyle w:val="Bodytext91"/>
        <w:numPr>
          <w:ilvl w:val="5"/>
          <w:numId w:val="15"/>
        </w:numPr>
        <w:shd w:val="clear" w:color="auto" w:fill="auto"/>
        <w:tabs>
          <w:tab w:val="left" w:pos="390"/>
        </w:tabs>
        <w:spacing w:line="336" w:lineRule="exact"/>
        <w:ind w:left="380" w:right="20" w:hanging="360"/>
        <w:rPr>
          <w:rFonts w:ascii="Myriad Pro" w:hAnsi="Myriad Pro"/>
          <w:sz w:val="20"/>
          <w:szCs w:val="20"/>
        </w:rPr>
      </w:pPr>
      <w:r w:rsidRPr="000A72EE">
        <w:rPr>
          <w:rStyle w:val="Bodytext9"/>
          <w:rFonts w:ascii="Myriad Pro" w:hAnsi="Myriad Pro"/>
          <w:sz w:val="20"/>
          <w:szCs w:val="20"/>
        </w:rPr>
        <w:t xml:space="preserve">Refundacja kosztów realizowana jest przelewem bankowym w terminie do 15 dni roboczych od dnia dostarczenia do Sekretariatu Komitetu </w:t>
      </w:r>
      <w:r>
        <w:rPr>
          <w:rStyle w:val="Bodytext9"/>
          <w:rFonts w:ascii="Myriad Pro" w:hAnsi="Myriad Pro"/>
          <w:sz w:val="20"/>
          <w:szCs w:val="20"/>
        </w:rPr>
        <w:t xml:space="preserve">prawidłowo wypełnionych, </w:t>
      </w:r>
      <w:r w:rsidRPr="000A72EE">
        <w:rPr>
          <w:rStyle w:val="Bodytext9"/>
          <w:rFonts w:ascii="Myriad Pro" w:hAnsi="Myriad Pro"/>
          <w:sz w:val="20"/>
          <w:szCs w:val="20"/>
        </w:rPr>
        <w:t>kompletnych dokumentów.</w:t>
      </w:r>
    </w:p>
    <w:p w:rsidR="00340260" w:rsidRPr="000A72EE" w:rsidRDefault="00340260" w:rsidP="00340260">
      <w:pPr>
        <w:pStyle w:val="Bodytext91"/>
        <w:numPr>
          <w:ilvl w:val="5"/>
          <w:numId w:val="15"/>
        </w:numPr>
        <w:shd w:val="clear" w:color="auto" w:fill="auto"/>
        <w:tabs>
          <w:tab w:val="left" w:pos="360"/>
        </w:tabs>
        <w:spacing w:line="336" w:lineRule="exact"/>
        <w:ind w:left="360" w:right="20" w:hanging="360"/>
        <w:rPr>
          <w:rFonts w:ascii="Myriad Pro" w:hAnsi="Myriad Pro"/>
          <w:sz w:val="20"/>
          <w:szCs w:val="20"/>
        </w:rPr>
      </w:pPr>
      <w:r w:rsidRPr="000A72EE">
        <w:rPr>
          <w:rStyle w:val="Bodytext9"/>
          <w:rFonts w:ascii="Myriad Pro" w:hAnsi="Myriad Pro"/>
          <w:sz w:val="20"/>
          <w:szCs w:val="20"/>
        </w:rPr>
        <w:t xml:space="preserve">Członkowi/zastępcy członka Komitetu przysługuje zwrot kosztów przejazdu środkami transportu publicznego w wysokości udokumentowanej biletami lub fakturami obejmującymi cenę biletu środka transportu, wraz ze związanymi z nimi opłatami dodatkowymi, w tym miejscówkami, z uwzględnieniem posiadanej przez wnioskodawcy ulgi na dany środek transportu, bez względu na to, z jakiego tytułu ulga przysługuje, jak również rachunkami, biletami komunikacji miejskiej, paragonami fiskalnymi potwierdzającymi poszczególne wydatki. Koszty mogą obejmować tylko wydatki związane z podróżą bezpośrednią (tj. z miejsca siedziby instytucji członka/zastępcy członka Komitetu </w:t>
      </w:r>
      <w:r>
        <w:rPr>
          <w:rStyle w:val="Bodytext9"/>
          <w:rFonts w:ascii="Myriad Pro" w:hAnsi="Myriad Pro"/>
          <w:sz w:val="20"/>
          <w:szCs w:val="20"/>
        </w:rPr>
        <w:t xml:space="preserve">lub miejsca zamieszkania, </w:t>
      </w:r>
      <w:r w:rsidRPr="000A72EE">
        <w:rPr>
          <w:rStyle w:val="Bodytext9"/>
          <w:rFonts w:ascii="Myriad Pro" w:hAnsi="Myriad Pro"/>
          <w:sz w:val="20"/>
          <w:szCs w:val="20"/>
        </w:rPr>
        <w:t xml:space="preserve">do miejsca </w:t>
      </w:r>
      <w:r>
        <w:rPr>
          <w:rStyle w:val="Bodytext9"/>
          <w:rFonts w:ascii="Myriad Pro" w:hAnsi="Myriad Pro"/>
          <w:sz w:val="20"/>
          <w:szCs w:val="20"/>
        </w:rPr>
        <w:t>spotkania</w:t>
      </w:r>
      <w:r w:rsidRPr="000A72EE">
        <w:rPr>
          <w:rStyle w:val="Bodytext9"/>
          <w:rFonts w:ascii="Myriad Pro" w:hAnsi="Myriad Pro"/>
          <w:sz w:val="20"/>
          <w:szCs w:val="20"/>
        </w:rPr>
        <w:t xml:space="preserve"> i z powrotem) wraz z kosztami przejazdu środkami komunikacji miejskiej.</w:t>
      </w:r>
    </w:p>
    <w:p w:rsidR="00340260" w:rsidRPr="000047F9" w:rsidRDefault="00340260" w:rsidP="00340260">
      <w:pPr>
        <w:pStyle w:val="Bodytext91"/>
        <w:numPr>
          <w:ilvl w:val="5"/>
          <w:numId w:val="15"/>
        </w:numPr>
        <w:shd w:val="clear" w:color="auto" w:fill="auto"/>
        <w:tabs>
          <w:tab w:val="left" w:pos="370"/>
        </w:tabs>
        <w:spacing w:line="336" w:lineRule="exact"/>
        <w:ind w:left="360" w:hanging="340"/>
        <w:rPr>
          <w:rFonts w:ascii="Myriad Pro" w:hAnsi="Myriad Pro"/>
          <w:sz w:val="20"/>
          <w:szCs w:val="20"/>
        </w:rPr>
      </w:pPr>
      <w:r w:rsidRPr="000A72EE">
        <w:rPr>
          <w:rStyle w:val="Bodytext9"/>
          <w:rFonts w:ascii="Myriad Pro" w:hAnsi="Myriad Pro"/>
          <w:sz w:val="20"/>
          <w:szCs w:val="20"/>
        </w:rPr>
        <w:t>Dopuszczalne środki transportu publicznego to:</w:t>
      </w:r>
    </w:p>
    <w:p w:rsidR="00340260" w:rsidRPr="000047F9" w:rsidRDefault="00340260" w:rsidP="00340260">
      <w:pPr>
        <w:pStyle w:val="Bodytext91"/>
        <w:numPr>
          <w:ilvl w:val="6"/>
          <w:numId w:val="15"/>
        </w:numPr>
        <w:shd w:val="clear" w:color="auto" w:fill="auto"/>
        <w:tabs>
          <w:tab w:val="left" w:pos="706"/>
        </w:tabs>
        <w:spacing w:line="336" w:lineRule="exact"/>
        <w:ind w:left="720" w:hanging="360"/>
        <w:rPr>
          <w:rFonts w:ascii="Myriad Pro" w:hAnsi="Myriad Pro"/>
          <w:sz w:val="20"/>
          <w:szCs w:val="20"/>
        </w:rPr>
      </w:pPr>
      <w:r w:rsidRPr="000047F9">
        <w:rPr>
          <w:rStyle w:val="Bodytext9"/>
          <w:rFonts w:ascii="Myriad Pro" w:hAnsi="Myriad Pro"/>
          <w:sz w:val="20"/>
          <w:szCs w:val="20"/>
        </w:rPr>
        <w:t xml:space="preserve">autobus, </w:t>
      </w:r>
    </w:p>
    <w:p w:rsidR="00340260" w:rsidRPr="000047F9" w:rsidRDefault="00340260" w:rsidP="00340260">
      <w:pPr>
        <w:pStyle w:val="Bodytext91"/>
        <w:numPr>
          <w:ilvl w:val="6"/>
          <w:numId w:val="15"/>
        </w:numPr>
        <w:shd w:val="clear" w:color="auto" w:fill="auto"/>
        <w:tabs>
          <w:tab w:val="left" w:pos="710"/>
        </w:tabs>
        <w:spacing w:line="336" w:lineRule="exact"/>
        <w:ind w:left="720" w:right="20" w:hanging="360"/>
        <w:rPr>
          <w:rFonts w:ascii="Myriad Pro" w:hAnsi="Myriad Pro"/>
          <w:sz w:val="20"/>
          <w:szCs w:val="20"/>
        </w:rPr>
      </w:pPr>
      <w:bookmarkStart w:id="8" w:name="_Hlk191465457"/>
      <w:r w:rsidRPr="000047F9">
        <w:rPr>
          <w:rStyle w:val="Bodytext9"/>
          <w:rFonts w:ascii="Myriad Pro" w:hAnsi="Myriad Pro"/>
          <w:sz w:val="20"/>
          <w:szCs w:val="20"/>
        </w:rPr>
        <w:t>pociąg: w przypadku pociągów typu EIC (ekspres intercity) - 2 klasa, w przypadku pozostałych pociągów - 1 i 2 klasa,</w:t>
      </w:r>
    </w:p>
    <w:bookmarkEnd w:id="8"/>
    <w:p w:rsidR="00340260" w:rsidRPr="000047F9" w:rsidRDefault="00340260" w:rsidP="00340260">
      <w:pPr>
        <w:pStyle w:val="Bodytext91"/>
        <w:numPr>
          <w:ilvl w:val="6"/>
          <w:numId w:val="15"/>
        </w:numPr>
        <w:shd w:val="clear" w:color="auto" w:fill="auto"/>
        <w:tabs>
          <w:tab w:val="left" w:pos="710"/>
        </w:tabs>
        <w:spacing w:line="336" w:lineRule="exact"/>
        <w:ind w:left="720" w:right="20" w:hanging="360"/>
        <w:rPr>
          <w:rFonts w:ascii="Myriad Pro" w:hAnsi="Myriad Pro"/>
          <w:sz w:val="20"/>
          <w:szCs w:val="20"/>
        </w:rPr>
      </w:pPr>
      <w:r w:rsidRPr="000047F9">
        <w:rPr>
          <w:rStyle w:val="Bodytext9"/>
          <w:rFonts w:ascii="Myriad Pro" w:hAnsi="Myriad Pro"/>
          <w:sz w:val="20"/>
          <w:szCs w:val="20"/>
        </w:rPr>
        <w:t xml:space="preserve">samolot: klasa ekonomiczna, dopuszczalny tylko i wyłącznie w uzasadnionych przypadkach oraz po </w:t>
      </w:r>
      <w:r>
        <w:rPr>
          <w:rStyle w:val="Bodytext9"/>
          <w:rFonts w:ascii="Myriad Pro" w:hAnsi="Myriad Pro"/>
          <w:sz w:val="20"/>
          <w:szCs w:val="20"/>
        </w:rPr>
        <w:t>wcześniejszym uzyskaniu zgody IZ FEPZ.</w:t>
      </w:r>
    </w:p>
    <w:p w:rsidR="00340260" w:rsidRPr="000047F9" w:rsidRDefault="00340260" w:rsidP="00340260">
      <w:pPr>
        <w:pStyle w:val="Bodytext91"/>
        <w:numPr>
          <w:ilvl w:val="5"/>
          <w:numId w:val="15"/>
        </w:numPr>
        <w:shd w:val="clear" w:color="auto" w:fill="auto"/>
        <w:tabs>
          <w:tab w:val="left" w:pos="361"/>
        </w:tabs>
        <w:spacing w:line="336" w:lineRule="exact"/>
        <w:ind w:left="360" w:right="20" w:hanging="340"/>
        <w:rPr>
          <w:rFonts w:ascii="Myriad Pro" w:hAnsi="Myriad Pro"/>
          <w:sz w:val="20"/>
          <w:szCs w:val="20"/>
        </w:rPr>
      </w:pPr>
      <w:r w:rsidRPr="000047F9">
        <w:rPr>
          <w:rStyle w:val="Bodytext9"/>
          <w:rFonts w:ascii="Myriad Pro" w:hAnsi="Myriad Pro"/>
          <w:sz w:val="20"/>
          <w:szCs w:val="20"/>
        </w:rPr>
        <w:t>Członkowi/zastępcy członka Komitetu przysługuje zwrot kosztów przejazdu środkami komunikacji niepublicznej, tj. przejazd samochodem prywatnym</w:t>
      </w:r>
      <w:r>
        <w:rPr>
          <w:rStyle w:val="Bodytext9"/>
          <w:rFonts w:ascii="Myriad Pro" w:hAnsi="Myriad Pro"/>
          <w:sz w:val="20"/>
          <w:szCs w:val="20"/>
        </w:rPr>
        <w:t xml:space="preserve"> wraz z </w:t>
      </w:r>
      <w:r w:rsidRPr="00F07089">
        <w:rPr>
          <w:rStyle w:val="Bodytext9"/>
          <w:rFonts w:ascii="Myriad Pro" w:hAnsi="Myriad Pro"/>
          <w:sz w:val="20"/>
          <w:szCs w:val="20"/>
        </w:rPr>
        <w:t>biletami parkingowymi</w:t>
      </w:r>
      <w:r w:rsidRPr="000047F9">
        <w:rPr>
          <w:rStyle w:val="Bodytext9"/>
          <w:rFonts w:ascii="Myriad Pro" w:hAnsi="Myriad Pro"/>
          <w:sz w:val="20"/>
          <w:szCs w:val="20"/>
        </w:rPr>
        <w:t xml:space="preserve">. Zwrot wydatków poniesionych na przejazd samochodem prywatnym następuje na podstawie </w:t>
      </w:r>
      <w:r>
        <w:rPr>
          <w:rStyle w:val="Bodytext9"/>
          <w:rFonts w:ascii="Myriad Pro" w:hAnsi="Myriad Pro"/>
          <w:sz w:val="20"/>
          <w:szCs w:val="20"/>
        </w:rPr>
        <w:t xml:space="preserve">prawidłowo wypełnionego </w:t>
      </w:r>
      <w:r w:rsidRPr="00A41F5B">
        <w:rPr>
          <w:rStyle w:val="Bodytext9"/>
          <w:rFonts w:ascii="Myriad Pro" w:hAnsi="Myriad Pro"/>
          <w:sz w:val="20"/>
          <w:szCs w:val="20"/>
        </w:rPr>
        <w:t>Rachun</w:t>
      </w:r>
      <w:r>
        <w:rPr>
          <w:rStyle w:val="Bodytext9"/>
          <w:rFonts w:ascii="Myriad Pro" w:hAnsi="Myriad Pro"/>
          <w:sz w:val="20"/>
          <w:szCs w:val="20"/>
        </w:rPr>
        <w:t>ku</w:t>
      </w:r>
      <w:r w:rsidRPr="00A41F5B">
        <w:rPr>
          <w:rStyle w:val="Bodytext9"/>
          <w:rFonts w:ascii="Myriad Pro" w:hAnsi="Myriad Pro"/>
          <w:sz w:val="20"/>
          <w:szCs w:val="20"/>
        </w:rPr>
        <w:t xml:space="preserve"> zwrotu poniesionych kosztów członka/ zastępcy członka Komitetu Monitorującego FEPZ 2021-2027</w:t>
      </w:r>
      <w:r>
        <w:rPr>
          <w:rStyle w:val="Bodytext9"/>
          <w:rFonts w:ascii="Myriad Pro" w:hAnsi="Myriad Pro"/>
          <w:sz w:val="20"/>
          <w:szCs w:val="20"/>
        </w:rPr>
        <w:t xml:space="preserve"> </w:t>
      </w:r>
      <w:bookmarkStart w:id="9" w:name="_Hlk189135084"/>
      <w:r>
        <w:rPr>
          <w:rStyle w:val="Bodytext9"/>
          <w:rFonts w:ascii="Myriad Pro" w:hAnsi="Myriad Pro"/>
          <w:sz w:val="20"/>
          <w:szCs w:val="20"/>
        </w:rPr>
        <w:t>(</w:t>
      </w:r>
      <w:r w:rsidRPr="008A7407">
        <w:rPr>
          <w:rStyle w:val="Bodytext9"/>
          <w:rFonts w:ascii="Myriad Pro" w:hAnsi="Myriad Pro"/>
          <w:sz w:val="20"/>
          <w:szCs w:val="20"/>
        </w:rPr>
        <w:t xml:space="preserve">załącznik nr </w:t>
      </w:r>
      <w:r w:rsidRPr="004D0ABD">
        <w:rPr>
          <w:rStyle w:val="Bodytext9"/>
          <w:rFonts w:ascii="Myriad Pro" w:hAnsi="Myriad Pro"/>
          <w:sz w:val="20"/>
          <w:szCs w:val="20"/>
        </w:rPr>
        <w:t>6.2</w:t>
      </w:r>
      <w:r w:rsidRPr="008A7407">
        <w:rPr>
          <w:rStyle w:val="Bodytext9"/>
          <w:rFonts w:ascii="Myriad Pro" w:hAnsi="Myriad Pro"/>
          <w:sz w:val="20"/>
          <w:szCs w:val="20"/>
        </w:rPr>
        <w:t>)</w:t>
      </w:r>
      <w:bookmarkEnd w:id="9"/>
      <w:r w:rsidRPr="008A7407">
        <w:rPr>
          <w:rStyle w:val="Bodytext9"/>
          <w:rFonts w:ascii="Myriad Pro" w:hAnsi="Myriad Pro"/>
          <w:sz w:val="20"/>
          <w:szCs w:val="20"/>
        </w:rPr>
        <w:t>.</w:t>
      </w:r>
      <w:r w:rsidRPr="000047F9">
        <w:rPr>
          <w:rStyle w:val="Bodytext9"/>
          <w:rFonts w:ascii="Myriad Pro" w:hAnsi="Myriad Pro"/>
          <w:sz w:val="20"/>
          <w:szCs w:val="20"/>
        </w:rPr>
        <w:t xml:space="preserve"> Warunki oraz stawki dokonywania zwrotu wydatków poniesionych za przejazd samochodem własnym, ustalone są na podstawie Rozporządzenia Ministra </w:t>
      </w:r>
      <w:r w:rsidRPr="00864757">
        <w:rPr>
          <w:rStyle w:val="Bodytext9"/>
          <w:rFonts w:ascii="Myriad Pro" w:hAnsi="Myriad Pro"/>
          <w:sz w:val="20"/>
          <w:szCs w:val="20"/>
        </w:rPr>
        <w:t xml:space="preserve">Infrastruktury </w:t>
      </w:r>
      <w:r w:rsidRPr="00960E44">
        <w:rPr>
          <w:rStyle w:val="Bodytext9"/>
          <w:rFonts w:ascii="Myriad Pro" w:hAnsi="Myriad Pro"/>
          <w:sz w:val="20"/>
          <w:szCs w:val="20"/>
        </w:rPr>
        <w:t xml:space="preserve">z dnia 25 marca 2002 r. </w:t>
      </w:r>
      <w:r w:rsidRPr="00864757">
        <w:rPr>
          <w:rStyle w:val="Bodytext9"/>
          <w:rFonts w:ascii="Myriad Pro" w:hAnsi="Myriad Pro"/>
          <w:sz w:val="20"/>
          <w:szCs w:val="20"/>
        </w:rPr>
        <w:t xml:space="preserve">w sprawie </w:t>
      </w:r>
      <w:r w:rsidRPr="000047F9">
        <w:rPr>
          <w:rStyle w:val="Bodytext9"/>
          <w:rFonts w:ascii="Myriad Pro" w:hAnsi="Myriad Pro"/>
          <w:sz w:val="20"/>
          <w:szCs w:val="20"/>
        </w:rPr>
        <w:t>warunków ustalania oraz sposobu dokonywania zwrotu kosztów używania do celów służbowych samochodów osobowych, motocykli i motorowerów niebędących własnością pracodawcy.</w:t>
      </w:r>
    </w:p>
    <w:p w:rsidR="00340260" w:rsidRPr="000047F9" w:rsidRDefault="00340260" w:rsidP="00340260">
      <w:pPr>
        <w:pStyle w:val="Bodytext91"/>
        <w:numPr>
          <w:ilvl w:val="5"/>
          <w:numId w:val="15"/>
        </w:numPr>
        <w:shd w:val="clear" w:color="auto" w:fill="auto"/>
        <w:tabs>
          <w:tab w:val="left" w:pos="361"/>
        </w:tabs>
        <w:spacing w:line="336" w:lineRule="exact"/>
        <w:ind w:left="360" w:right="20" w:hanging="340"/>
        <w:rPr>
          <w:rFonts w:ascii="Myriad Pro" w:hAnsi="Myriad Pro"/>
          <w:sz w:val="20"/>
          <w:szCs w:val="20"/>
        </w:rPr>
      </w:pPr>
      <w:r w:rsidRPr="000047F9">
        <w:rPr>
          <w:rStyle w:val="Bodytext9"/>
          <w:rFonts w:ascii="Myriad Pro" w:hAnsi="Myriad Pro"/>
          <w:sz w:val="20"/>
          <w:szCs w:val="20"/>
        </w:rPr>
        <w:t>W przypadku przejazdu samochodem prywatnym, kwota zwrotu wydatków poniesionych na przejazd nie może prz</w:t>
      </w:r>
      <w:r w:rsidRPr="00317F7A">
        <w:rPr>
          <w:rStyle w:val="Bodytext9"/>
          <w:rFonts w:ascii="Myriad Pro" w:hAnsi="Myriad Pro"/>
          <w:sz w:val="20"/>
          <w:szCs w:val="20"/>
        </w:rPr>
        <w:t>ekroczyć 600 zł brutto.</w:t>
      </w:r>
    </w:p>
    <w:p w:rsidR="00340260" w:rsidRPr="000047F9" w:rsidRDefault="00340260" w:rsidP="00340260">
      <w:pPr>
        <w:pStyle w:val="Bodytext91"/>
        <w:numPr>
          <w:ilvl w:val="5"/>
          <w:numId w:val="15"/>
        </w:numPr>
        <w:shd w:val="clear" w:color="auto" w:fill="auto"/>
        <w:tabs>
          <w:tab w:val="left" w:pos="361"/>
        </w:tabs>
        <w:spacing w:line="336" w:lineRule="exact"/>
        <w:ind w:left="360" w:hanging="340"/>
        <w:rPr>
          <w:rFonts w:ascii="Myriad Pro" w:hAnsi="Myriad Pro"/>
          <w:sz w:val="20"/>
          <w:szCs w:val="20"/>
        </w:rPr>
      </w:pPr>
      <w:r w:rsidRPr="000047F9">
        <w:rPr>
          <w:rStyle w:val="Bodytext9"/>
          <w:rFonts w:ascii="Myriad Pro" w:hAnsi="Myriad Pro"/>
          <w:sz w:val="20"/>
          <w:szCs w:val="20"/>
        </w:rPr>
        <w:t>Ogólne zasady rozliczania kosztów przejazdu i/lub zakwaterowania:</w:t>
      </w:r>
    </w:p>
    <w:p w:rsidR="00340260" w:rsidRPr="000047F9" w:rsidRDefault="00340260" w:rsidP="00340260">
      <w:pPr>
        <w:pStyle w:val="Bodytext91"/>
        <w:numPr>
          <w:ilvl w:val="6"/>
          <w:numId w:val="15"/>
        </w:numPr>
        <w:shd w:val="clear" w:color="auto" w:fill="auto"/>
        <w:tabs>
          <w:tab w:val="left" w:pos="706"/>
        </w:tabs>
        <w:spacing w:line="336" w:lineRule="exact"/>
        <w:ind w:left="720" w:right="20" w:hanging="360"/>
        <w:rPr>
          <w:rFonts w:ascii="Myriad Pro" w:hAnsi="Myriad Pro"/>
          <w:sz w:val="20"/>
          <w:szCs w:val="20"/>
        </w:rPr>
      </w:pPr>
      <w:r w:rsidRPr="000047F9">
        <w:rPr>
          <w:rStyle w:val="Bodytext9"/>
          <w:rFonts w:ascii="Myriad Pro" w:hAnsi="Myriad Pro"/>
          <w:sz w:val="20"/>
          <w:szCs w:val="20"/>
        </w:rPr>
        <w:t>w przypadku komunikacji publicznej podróż należy odbyć najkrótszą możliwą drogą, zgodnie z ofertą przewoźnika,</w:t>
      </w:r>
    </w:p>
    <w:p w:rsidR="00340260" w:rsidRPr="004D0ABD" w:rsidRDefault="00340260" w:rsidP="00340260">
      <w:pPr>
        <w:pStyle w:val="Bodytext91"/>
        <w:numPr>
          <w:ilvl w:val="6"/>
          <w:numId w:val="15"/>
        </w:numPr>
        <w:shd w:val="clear" w:color="auto" w:fill="auto"/>
        <w:tabs>
          <w:tab w:val="left" w:pos="696"/>
        </w:tabs>
        <w:spacing w:line="336" w:lineRule="exact"/>
        <w:ind w:left="720" w:right="20" w:hanging="360"/>
        <w:rPr>
          <w:rStyle w:val="Bodytext9"/>
          <w:rFonts w:ascii="Myriad Pro" w:hAnsi="Myriad Pro"/>
          <w:sz w:val="20"/>
          <w:szCs w:val="20"/>
        </w:rPr>
      </w:pPr>
      <w:r w:rsidRPr="004D0ABD">
        <w:rPr>
          <w:rStyle w:val="Bodytext9"/>
          <w:rFonts w:ascii="Myriad Pro" w:hAnsi="Myriad Pro"/>
          <w:sz w:val="20"/>
          <w:szCs w:val="20"/>
        </w:rPr>
        <w:t>w przypadku wykorzystania własnego środka transportu prywatnym należy również wybrać najkrótszą możliwą drogę,</w:t>
      </w:r>
    </w:p>
    <w:p w:rsidR="00340260" w:rsidRPr="000047F9" w:rsidRDefault="00340260" w:rsidP="00340260">
      <w:pPr>
        <w:pStyle w:val="Bodytext91"/>
        <w:numPr>
          <w:ilvl w:val="6"/>
          <w:numId w:val="15"/>
        </w:numPr>
        <w:shd w:val="clear" w:color="auto" w:fill="auto"/>
        <w:tabs>
          <w:tab w:val="left" w:pos="696"/>
        </w:tabs>
        <w:spacing w:line="336" w:lineRule="exact"/>
        <w:ind w:left="720" w:right="20" w:hanging="360"/>
        <w:rPr>
          <w:rFonts w:ascii="Myriad Pro" w:hAnsi="Myriad Pro"/>
          <w:sz w:val="20"/>
          <w:szCs w:val="20"/>
        </w:rPr>
      </w:pPr>
      <w:r>
        <w:rPr>
          <w:rFonts w:ascii="Myriad Pro" w:hAnsi="Myriad Pro"/>
          <w:sz w:val="20"/>
          <w:szCs w:val="20"/>
        </w:rPr>
        <w:t xml:space="preserve">przy wyborze środka transportu należy kierować się zasada oszczędności i w miarę możliwości wybierać najtańszy możliwy środek transportu. </w:t>
      </w:r>
    </w:p>
    <w:p w:rsidR="00340260" w:rsidRPr="004D0ABD" w:rsidRDefault="00340260" w:rsidP="00340260">
      <w:pPr>
        <w:pStyle w:val="Bodytext91"/>
        <w:numPr>
          <w:ilvl w:val="6"/>
          <w:numId w:val="15"/>
        </w:numPr>
        <w:shd w:val="clear" w:color="auto" w:fill="auto"/>
        <w:tabs>
          <w:tab w:val="left" w:pos="720"/>
        </w:tabs>
        <w:spacing w:line="336" w:lineRule="exact"/>
        <w:ind w:left="720" w:right="20" w:hanging="360"/>
        <w:rPr>
          <w:rFonts w:ascii="Myriad Pro" w:hAnsi="Myriad Pro"/>
          <w:sz w:val="20"/>
          <w:szCs w:val="20"/>
        </w:rPr>
      </w:pPr>
      <w:r w:rsidRPr="004D0ABD">
        <w:rPr>
          <w:rStyle w:val="Bodytext9"/>
          <w:rFonts w:ascii="Myriad Pro" w:hAnsi="Myriad Pro"/>
          <w:sz w:val="20"/>
          <w:szCs w:val="20"/>
        </w:rPr>
        <w:t xml:space="preserve">refundacja kosztów przejazdu i /lub zakwaterowania na spotkania organizowane przez Sekretariat Komitetu, odbywać się będzie na podstawie podpisanej listy obecności oraz wypełnionego </w:t>
      </w:r>
      <w:r w:rsidRPr="00E66B4E">
        <w:rPr>
          <w:rStyle w:val="Bodytext9"/>
          <w:rFonts w:ascii="Myriad Pro" w:hAnsi="Myriad Pro"/>
          <w:sz w:val="20"/>
          <w:szCs w:val="20"/>
        </w:rPr>
        <w:t>Rachun</w:t>
      </w:r>
      <w:r>
        <w:rPr>
          <w:rStyle w:val="Bodytext9"/>
          <w:rFonts w:ascii="Myriad Pro" w:hAnsi="Myriad Pro"/>
          <w:sz w:val="20"/>
          <w:szCs w:val="20"/>
        </w:rPr>
        <w:t xml:space="preserve">ku </w:t>
      </w:r>
      <w:r w:rsidRPr="00E66B4E">
        <w:rPr>
          <w:rStyle w:val="Bodytext9"/>
          <w:rFonts w:ascii="Myriad Pro" w:hAnsi="Myriad Pro"/>
          <w:sz w:val="20"/>
          <w:szCs w:val="20"/>
        </w:rPr>
        <w:t>zwrotu poniesionych kosztów członka/ zastępcy członka Komitetu Monitorującego FEPZ 2021-2027</w:t>
      </w:r>
      <w:r>
        <w:rPr>
          <w:rStyle w:val="Bodytext9"/>
          <w:rFonts w:ascii="Myriad Pro" w:hAnsi="Myriad Pro"/>
          <w:sz w:val="20"/>
          <w:szCs w:val="20"/>
        </w:rPr>
        <w:t xml:space="preserve"> (</w:t>
      </w:r>
      <w:r w:rsidRPr="008A7407">
        <w:rPr>
          <w:rStyle w:val="Bodytext9"/>
          <w:rFonts w:ascii="Myriad Pro" w:hAnsi="Myriad Pro"/>
          <w:sz w:val="20"/>
          <w:szCs w:val="20"/>
        </w:rPr>
        <w:t xml:space="preserve">załącznik nr </w:t>
      </w:r>
      <w:r w:rsidRPr="004D0ABD">
        <w:rPr>
          <w:rStyle w:val="Bodytext9"/>
          <w:rFonts w:ascii="Myriad Pro" w:hAnsi="Myriad Pro"/>
          <w:sz w:val="20"/>
          <w:szCs w:val="20"/>
        </w:rPr>
        <w:t>6.2</w:t>
      </w:r>
      <w:r>
        <w:rPr>
          <w:rStyle w:val="Bodytext9"/>
          <w:rFonts w:ascii="Myriad Pro" w:hAnsi="Myriad Pro"/>
          <w:sz w:val="20"/>
          <w:szCs w:val="20"/>
        </w:rPr>
        <w:t>)</w:t>
      </w:r>
      <w:r w:rsidRPr="004D0ABD">
        <w:rPr>
          <w:rStyle w:val="Bodytext9"/>
          <w:rFonts w:ascii="Myriad Pro" w:hAnsi="Myriad Pro"/>
          <w:sz w:val="20"/>
          <w:szCs w:val="20"/>
        </w:rPr>
        <w:t xml:space="preserve"> wraz z biletami i innymi rachunkami dokumentującymi odbytą podróż,</w:t>
      </w:r>
    </w:p>
    <w:p w:rsidR="00340260" w:rsidRPr="004D0ABD" w:rsidRDefault="00340260" w:rsidP="00340260">
      <w:pPr>
        <w:pStyle w:val="Bodytext91"/>
        <w:numPr>
          <w:ilvl w:val="6"/>
          <w:numId w:val="15"/>
        </w:numPr>
        <w:shd w:val="clear" w:color="auto" w:fill="auto"/>
        <w:tabs>
          <w:tab w:val="left" w:pos="710"/>
        </w:tabs>
        <w:spacing w:line="336" w:lineRule="exact"/>
        <w:ind w:left="720" w:right="20" w:hanging="360"/>
        <w:rPr>
          <w:rFonts w:ascii="Myriad Pro" w:hAnsi="Myriad Pro"/>
          <w:sz w:val="20"/>
          <w:szCs w:val="20"/>
        </w:rPr>
      </w:pPr>
      <w:r w:rsidRPr="004D0ABD">
        <w:rPr>
          <w:rStyle w:val="Bodytext9"/>
          <w:rFonts w:ascii="Myriad Pro" w:hAnsi="Myriad Pro"/>
          <w:sz w:val="20"/>
          <w:szCs w:val="20"/>
        </w:rPr>
        <w:t>Sekretariat Komitetu nie organizuje noclegów w przypadku spotkań jednodniowych; w takich przypadkach członek/zastępca członka Komitetu/grupy roboczej dokonuje rezerwacji noclegu samodzielnie</w:t>
      </w:r>
      <w:r>
        <w:rPr>
          <w:rStyle w:val="Bodytext9"/>
          <w:rFonts w:ascii="Myriad Pro" w:hAnsi="Myriad Pro"/>
          <w:sz w:val="20"/>
          <w:szCs w:val="20"/>
        </w:rPr>
        <w:t>, po wcześniejszym uzgodnieniu możliwości poniesienia kosztu, w drodze korespondencji elektronicznej z Sekretariatem Komitetu</w:t>
      </w:r>
      <w:r w:rsidRPr="004D0ABD">
        <w:rPr>
          <w:rStyle w:val="Bodytext9"/>
          <w:rFonts w:ascii="Myriad Pro" w:hAnsi="Myriad Pro"/>
          <w:sz w:val="20"/>
          <w:szCs w:val="20"/>
        </w:rPr>
        <w:t xml:space="preserve">; refundacja kosztów takiego noclegu możliwa jest jedynie </w:t>
      </w:r>
      <w:r>
        <w:rPr>
          <w:rStyle w:val="Bodytext9"/>
          <w:rFonts w:ascii="Myriad Pro" w:hAnsi="Myriad Pro"/>
          <w:sz w:val="20"/>
          <w:szCs w:val="20"/>
        </w:rPr>
        <w:br/>
      </w:r>
      <w:r w:rsidRPr="004D0ABD">
        <w:rPr>
          <w:rStyle w:val="Bodytext9"/>
          <w:rFonts w:ascii="Myriad Pro" w:hAnsi="Myriad Pro"/>
          <w:sz w:val="20"/>
          <w:szCs w:val="20"/>
        </w:rPr>
        <w:t xml:space="preserve">w sytuacji, gdy nie istnieje dogodne połączenie komunikacyjne </w:t>
      </w:r>
      <w:r>
        <w:rPr>
          <w:rStyle w:val="Bodytext9"/>
          <w:rFonts w:ascii="Myriad Pro" w:hAnsi="Myriad Pro"/>
          <w:sz w:val="20"/>
          <w:szCs w:val="20"/>
        </w:rPr>
        <w:t>do</w:t>
      </w:r>
      <w:r w:rsidRPr="004D0ABD">
        <w:rPr>
          <w:rStyle w:val="Bodytext9"/>
          <w:rFonts w:ascii="Myriad Pro" w:hAnsi="Myriad Pro"/>
          <w:sz w:val="20"/>
          <w:szCs w:val="20"/>
        </w:rPr>
        <w:t>/z miejsce/ca, umożliwiające przybycie/wyjazd w dniu spotkania.</w:t>
      </w:r>
    </w:p>
    <w:p w:rsidR="00340260" w:rsidRPr="005C474B" w:rsidRDefault="00340260" w:rsidP="00340260">
      <w:pPr>
        <w:pStyle w:val="Bodytext91"/>
        <w:numPr>
          <w:ilvl w:val="6"/>
          <w:numId w:val="15"/>
        </w:numPr>
        <w:shd w:val="clear" w:color="auto" w:fill="auto"/>
        <w:tabs>
          <w:tab w:val="left" w:pos="706"/>
        </w:tabs>
        <w:spacing w:line="336" w:lineRule="exact"/>
        <w:ind w:left="720" w:hanging="360"/>
        <w:rPr>
          <w:rFonts w:ascii="Myriad Pro" w:hAnsi="Myriad Pro"/>
          <w:sz w:val="20"/>
          <w:szCs w:val="20"/>
        </w:rPr>
      </w:pPr>
      <w:r w:rsidRPr="005C474B">
        <w:rPr>
          <w:rStyle w:val="Bodytext9"/>
          <w:rFonts w:ascii="Myriad Pro" w:hAnsi="Myriad Pro"/>
          <w:sz w:val="20"/>
          <w:szCs w:val="20"/>
        </w:rPr>
        <w:t>dopuszczalna wysokość refundacji kosztów zakwaterowania wynosi jednorazowo do 450 zł.</w:t>
      </w:r>
    </w:p>
    <w:p w:rsidR="00340260" w:rsidRPr="000047F9" w:rsidRDefault="00340260" w:rsidP="00340260">
      <w:pPr>
        <w:pStyle w:val="Bodytext91"/>
        <w:numPr>
          <w:ilvl w:val="5"/>
          <w:numId w:val="15"/>
        </w:numPr>
        <w:shd w:val="clear" w:color="auto" w:fill="auto"/>
        <w:tabs>
          <w:tab w:val="left" w:pos="370"/>
        </w:tabs>
        <w:spacing w:line="336" w:lineRule="exact"/>
        <w:ind w:left="360" w:right="-57" w:hanging="340"/>
        <w:rPr>
          <w:rStyle w:val="Bodytext9"/>
          <w:rFonts w:ascii="Myriad Pro" w:hAnsi="Myriad Pro"/>
          <w:sz w:val="20"/>
          <w:szCs w:val="20"/>
        </w:rPr>
      </w:pPr>
      <w:r w:rsidRPr="000047F9">
        <w:rPr>
          <w:rStyle w:val="Bodytext9"/>
          <w:rFonts w:ascii="Myriad Pro" w:hAnsi="Myriad Pro"/>
          <w:sz w:val="20"/>
          <w:szCs w:val="20"/>
        </w:rPr>
        <w:t xml:space="preserve">Koszty niekwalifikowalne: </w:t>
      </w:r>
    </w:p>
    <w:p w:rsidR="00340260" w:rsidRDefault="00340260" w:rsidP="00340260">
      <w:pPr>
        <w:pStyle w:val="Bodytext91"/>
        <w:numPr>
          <w:ilvl w:val="6"/>
          <w:numId w:val="26"/>
        </w:numPr>
        <w:shd w:val="clear" w:color="auto" w:fill="auto"/>
        <w:tabs>
          <w:tab w:val="left" w:pos="709"/>
        </w:tabs>
        <w:spacing w:line="336" w:lineRule="exact"/>
        <w:ind w:left="709" w:right="-57" w:hanging="349"/>
        <w:rPr>
          <w:rStyle w:val="Bodytext9"/>
          <w:rFonts w:ascii="Myriad Pro" w:hAnsi="Myriad Pro"/>
          <w:sz w:val="20"/>
          <w:szCs w:val="20"/>
        </w:rPr>
      </w:pPr>
      <w:r>
        <w:rPr>
          <w:rStyle w:val="Bodytext9"/>
          <w:rFonts w:ascii="Myriad Pro" w:hAnsi="Myriad Pro"/>
          <w:sz w:val="20"/>
          <w:szCs w:val="20"/>
        </w:rPr>
        <w:t xml:space="preserve">wydatki na </w:t>
      </w:r>
      <w:r w:rsidRPr="000047F9">
        <w:rPr>
          <w:rStyle w:val="Bodytext9"/>
          <w:rFonts w:ascii="Myriad Pro" w:hAnsi="Myriad Pro"/>
          <w:sz w:val="20"/>
          <w:szCs w:val="20"/>
        </w:rPr>
        <w:t xml:space="preserve">przejazdy </w:t>
      </w:r>
      <w:r>
        <w:rPr>
          <w:rStyle w:val="Bodytext9"/>
          <w:rFonts w:ascii="Myriad Pro" w:hAnsi="Myriad Pro"/>
          <w:sz w:val="20"/>
          <w:szCs w:val="20"/>
        </w:rPr>
        <w:t xml:space="preserve">realizowane przez firmy taksówkarskie lub inne firmy </w:t>
      </w:r>
      <w:r w:rsidRPr="005E627D">
        <w:rPr>
          <w:rStyle w:val="Bodytext9"/>
          <w:rFonts w:ascii="Myriad Pro" w:hAnsi="Myriad Pro"/>
          <w:sz w:val="20"/>
          <w:szCs w:val="20"/>
        </w:rPr>
        <w:t>świadcz</w:t>
      </w:r>
      <w:r>
        <w:rPr>
          <w:rStyle w:val="Bodytext9"/>
          <w:rFonts w:ascii="Myriad Pro" w:hAnsi="Myriad Pro"/>
          <w:sz w:val="20"/>
          <w:szCs w:val="20"/>
        </w:rPr>
        <w:t>ące</w:t>
      </w:r>
      <w:r w:rsidRPr="005E627D">
        <w:rPr>
          <w:rStyle w:val="Bodytext9"/>
          <w:rFonts w:ascii="Myriad Pro" w:hAnsi="Myriad Pro"/>
          <w:sz w:val="20"/>
          <w:szCs w:val="20"/>
        </w:rPr>
        <w:t xml:space="preserve"> usługi przewozu osób</w:t>
      </w:r>
      <w:r>
        <w:rPr>
          <w:rStyle w:val="Bodytext9"/>
          <w:rFonts w:ascii="Myriad Pro" w:hAnsi="Myriad Pro"/>
          <w:sz w:val="20"/>
          <w:szCs w:val="20"/>
        </w:rPr>
        <w:t>,</w:t>
      </w:r>
    </w:p>
    <w:p w:rsidR="00340260" w:rsidRDefault="00340260" w:rsidP="00340260">
      <w:pPr>
        <w:pStyle w:val="Bodytext91"/>
        <w:numPr>
          <w:ilvl w:val="6"/>
          <w:numId w:val="26"/>
        </w:numPr>
        <w:shd w:val="clear" w:color="auto" w:fill="auto"/>
        <w:tabs>
          <w:tab w:val="left" w:pos="709"/>
        </w:tabs>
        <w:spacing w:line="336" w:lineRule="exact"/>
        <w:ind w:left="709" w:right="-57" w:hanging="349"/>
        <w:rPr>
          <w:rFonts w:ascii="Myriad Pro" w:hAnsi="Myriad Pro"/>
          <w:sz w:val="20"/>
          <w:szCs w:val="20"/>
        </w:rPr>
      </w:pPr>
      <w:r>
        <w:rPr>
          <w:rFonts w:ascii="Myriad Pro" w:hAnsi="Myriad Pro"/>
          <w:sz w:val="20"/>
          <w:szCs w:val="20"/>
        </w:rPr>
        <w:t xml:space="preserve">wydatki na wynajem auta. </w:t>
      </w:r>
    </w:p>
    <w:p w:rsidR="00340260" w:rsidRDefault="00340260" w:rsidP="00340260">
      <w:pPr>
        <w:pStyle w:val="Bodytext91"/>
        <w:shd w:val="clear" w:color="auto" w:fill="auto"/>
        <w:tabs>
          <w:tab w:val="left" w:pos="709"/>
        </w:tabs>
        <w:spacing w:line="336" w:lineRule="exact"/>
        <w:ind w:left="709" w:right="-57" w:firstLine="0"/>
        <w:rPr>
          <w:rFonts w:ascii="Myriad Pro" w:hAnsi="Myriad Pro"/>
          <w:sz w:val="20"/>
          <w:szCs w:val="20"/>
        </w:rPr>
      </w:pPr>
    </w:p>
    <w:p w:rsidR="00340260" w:rsidRDefault="00340260" w:rsidP="00340260">
      <w:pPr>
        <w:pStyle w:val="Bodytext91"/>
        <w:shd w:val="clear" w:color="auto" w:fill="auto"/>
        <w:tabs>
          <w:tab w:val="left" w:pos="370"/>
        </w:tabs>
        <w:spacing w:line="336" w:lineRule="exact"/>
        <w:ind w:left="360" w:right="-57" w:firstLine="0"/>
        <w:jc w:val="center"/>
        <w:rPr>
          <w:rFonts w:ascii="Myriad Pro" w:hAnsi="Myriad Pro"/>
          <w:sz w:val="20"/>
          <w:szCs w:val="20"/>
        </w:rPr>
      </w:pPr>
    </w:p>
    <w:p w:rsidR="00340260" w:rsidRDefault="00340260" w:rsidP="00340260">
      <w:pPr>
        <w:rPr>
          <w:rFonts w:ascii="Myriad Pro" w:hAnsi="Myriad Pro" w:cs="Trebuchet MS"/>
          <w:b/>
          <w:sz w:val="20"/>
          <w:szCs w:val="20"/>
        </w:rPr>
      </w:pPr>
      <w:bookmarkStart w:id="10" w:name="_Hlk187148612"/>
      <w:r>
        <w:rPr>
          <w:rFonts w:ascii="Myriad Pro" w:hAnsi="Myriad Pro"/>
          <w:b/>
          <w:sz w:val="20"/>
          <w:szCs w:val="20"/>
        </w:rPr>
        <w:br w:type="page"/>
      </w:r>
    </w:p>
    <w:p w:rsidR="00340260" w:rsidRPr="009618F0" w:rsidRDefault="00340260" w:rsidP="00340260">
      <w:pPr>
        <w:pStyle w:val="Bodytext91"/>
        <w:shd w:val="clear" w:color="auto" w:fill="auto"/>
        <w:tabs>
          <w:tab w:val="left" w:pos="370"/>
        </w:tabs>
        <w:spacing w:line="240" w:lineRule="auto"/>
        <w:ind w:left="360" w:right="-57" w:firstLine="0"/>
        <w:jc w:val="center"/>
        <w:rPr>
          <w:rFonts w:ascii="Myriad Pro" w:hAnsi="Myriad Pro"/>
          <w:b/>
          <w:sz w:val="20"/>
          <w:szCs w:val="20"/>
        </w:rPr>
      </w:pPr>
      <w:r>
        <w:rPr>
          <w:rFonts w:ascii="Myriad Pro" w:hAnsi="Myriad Pro"/>
          <w:b/>
          <w:sz w:val="20"/>
          <w:szCs w:val="20"/>
        </w:rPr>
        <w:t>§ 3</w:t>
      </w:r>
    </w:p>
    <w:p w:rsidR="00340260" w:rsidRDefault="00340260" w:rsidP="006A3594">
      <w:pPr>
        <w:spacing w:after="0"/>
        <w:jc w:val="center"/>
        <w:rPr>
          <w:rStyle w:val="Heading122"/>
          <w:rFonts w:ascii="Myriad Pro" w:hAnsi="Myriad Pro"/>
          <w:bCs w:val="0"/>
          <w:sz w:val="20"/>
          <w:szCs w:val="20"/>
        </w:rPr>
      </w:pPr>
      <w:r>
        <w:rPr>
          <w:rStyle w:val="Heading122"/>
          <w:rFonts w:ascii="Myriad Pro" w:hAnsi="Myriad Pro"/>
          <w:sz w:val="20"/>
          <w:szCs w:val="20"/>
        </w:rPr>
        <w:t>O</w:t>
      </w:r>
      <w:r w:rsidRPr="004C0682">
        <w:rPr>
          <w:rStyle w:val="Heading122"/>
          <w:rFonts w:ascii="Myriad Pro" w:hAnsi="Myriad Pro"/>
          <w:sz w:val="20"/>
          <w:szCs w:val="20"/>
        </w:rPr>
        <w:t>rganizacj</w:t>
      </w:r>
      <w:r>
        <w:rPr>
          <w:rStyle w:val="Heading122"/>
          <w:rFonts w:ascii="Myriad Pro" w:hAnsi="Myriad Pro"/>
          <w:sz w:val="20"/>
          <w:szCs w:val="20"/>
        </w:rPr>
        <w:t>a</w:t>
      </w:r>
      <w:r w:rsidRPr="004C0682">
        <w:rPr>
          <w:rStyle w:val="Heading122"/>
          <w:rFonts w:ascii="Myriad Pro" w:hAnsi="Myriad Pro"/>
          <w:sz w:val="20"/>
          <w:szCs w:val="20"/>
        </w:rPr>
        <w:t xml:space="preserve"> szkole</w:t>
      </w:r>
      <w:r>
        <w:rPr>
          <w:rStyle w:val="Heading122"/>
          <w:rFonts w:ascii="Myriad Pro" w:hAnsi="Myriad Pro"/>
          <w:sz w:val="20"/>
          <w:szCs w:val="20"/>
        </w:rPr>
        <w:t>ń</w:t>
      </w:r>
      <w:r w:rsidRPr="004C0682">
        <w:rPr>
          <w:rStyle w:val="Heading122"/>
          <w:rFonts w:ascii="Myriad Pro" w:hAnsi="Myriad Pro"/>
          <w:sz w:val="20"/>
          <w:szCs w:val="20"/>
        </w:rPr>
        <w:t xml:space="preserve"> </w:t>
      </w:r>
      <w:r>
        <w:rPr>
          <w:rStyle w:val="Heading122"/>
          <w:rFonts w:ascii="Myriad Pro" w:hAnsi="Myriad Pro"/>
          <w:sz w:val="20"/>
          <w:szCs w:val="20"/>
        </w:rPr>
        <w:t xml:space="preserve">i innych wydarzeniach dla </w:t>
      </w:r>
      <w:r w:rsidRPr="004C0682">
        <w:rPr>
          <w:rStyle w:val="Heading122"/>
          <w:rFonts w:ascii="Myriad Pro" w:hAnsi="Myriad Pro"/>
          <w:sz w:val="20"/>
          <w:szCs w:val="20"/>
        </w:rPr>
        <w:t>członków/zastępców członków Komitetu,</w:t>
      </w:r>
    </w:p>
    <w:p w:rsidR="00340260" w:rsidRDefault="00340260" w:rsidP="006A3594">
      <w:pPr>
        <w:spacing w:after="0"/>
        <w:jc w:val="center"/>
        <w:rPr>
          <w:rStyle w:val="Heading122"/>
          <w:rFonts w:ascii="Myriad Pro" w:hAnsi="Myriad Pro"/>
          <w:bCs w:val="0"/>
          <w:sz w:val="20"/>
          <w:szCs w:val="20"/>
        </w:rPr>
      </w:pPr>
      <w:r w:rsidRPr="004C0682">
        <w:rPr>
          <w:rStyle w:val="Heading122"/>
          <w:rFonts w:ascii="Myriad Pro" w:hAnsi="Myriad Pro"/>
          <w:sz w:val="20"/>
          <w:szCs w:val="20"/>
        </w:rPr>
        <w:t xml:space="preserve">zleconych przez </w:t>
      </w:r>
      <w:r>
        <w:rPr>
          <w:rStyle w:val="Heading122"/>
          <w:rFonts w:ascii="Myriad Pro" w:hAnsi="Myriad Pro"/>
          <w:sz w:val="20"/>
          <w:szCs w:val="20"/>
        </w:rPr>
        <w:t>S</w:t>
      </w:r>
      <w:r w:rsidRPr="004C0682">
        <w:rPr>
          <w:rStyle w:val="Heading122"/>
          <w:rFonts w:ascii="Myriad Pro" w:hAnsi="Myriad Pro"/>
          <w:sz w:val="20"/>
          <w:szCs w:val="20"/>
        </w:rPr>
        <w:t>ekretariat Komitetu</w:t>
      </w:r>
    </w:p>
    <w:p w:rsidR="006A3594" w:rsidRPr="006A3594" w:rsidRDefault="006A3594" w:rsidP="006A3594">
      <w:pPr>
        <w:spacing w:after="0"/>
        <w:jc w:val="center"/>
        <w:rPr>
          <w:rFonts w:ascii="Myriad Pro" w:hAnsi="Myriad Pro" w:cs="Trebuchet MS"/>
          <w:b/>
          <w:sz w:val="20"/>
          <w:szCs w:val="20"/>
        </w:rPr>
      </w:pPr>
    </w:p>
    <w:bookmarkEnd w:id="10"/>
    <w:p w:rsidR="00340260" w:rsidRPr="000047F9" w:rsidRDefault="00340260" w:rsidP="00340260">
      <w:pPr>
        <w:pStyle w:val="Bodytext91"/>
        <w:numPr>
          <w:ilvl w:val="1"/>
          <w:numId w:val="18"/>
        </w:numPr>
        <w:shd w:val="clear" w:color="auto" w:fill="auto"/>
        <w:tabs>
          <w:tab w:val="left" w:pos="341"/>
        </w:tabs>
        <w:spacing w:line="336" w:lineRule="exact"/>
        <w:ind w:left="380" w:right="40" w:hanging="380"/>
        <w:rPr>
          <w:rFonts w:ascii="Myriad Pro" w:hAnsi="Myriad Pro"/>
          <w:sz w:val="20"/>
          <w:szCs w:val="20"/>
        </w:rPr>
      </w:pPr>
      <w:r>
        <w:rPr>
          <w:rStyle w:val="Bodytext9"/>
          <w:rFonts w:ascii="Myriad Pro" w:hAnsi="Myriad Pro"/>
          <w:sz w:val="20"/>
          <w:szCs w:val="20"/>
        </w:rPr>
        <w:t>C</w:t>
      </w:r>
      <w:r w:rsidRPr="000047F9">
        <w:rPr>
          <w:rStyle w:val="Bodytext9"/>
          <w:rFonts w:ascii="Myriad Pro" w:hAnsi="Myriad Pro"/>
          <w:sz w:val="20"/>
          <w:szCs w:val="20"/>
        </w:rPr>
        <w:t>złonek/zastępca członka Komitetu ma obowiązek uczestniczyć w szkoleniach</w:t>
      </w:r>
      <w:r>
        <w:rPr>
          <w:rStyle w:val="Bodytext9"/>
          <w:rFonts w:ascii="Myriad Pro" w:hAnsi="Myriad Pro"/>
          <w:sz w:val="20"/>
          <w:szCs w:val="20"/>
        </w:rPr>
        <w:t xml:space="preserve"> bądź innych wydarzeniach</w:t>
      </w:r>
      <w:r w:rsidRPr="000047F9">
        <w:rPr>
          <w:rStyle w:val="Bodytext9"/>
          <w:rFonts w:ascii="Myriad Pro" w:hAnsi="Myriad Pro"/>
          <w:sz w:val="20"/>
          <w:szCs w:val="20"/>
        </w:rPr>
        <w:t xml:space="preserve"> organizowanych za pośrednictwem Sekretariatu Komitetu</w:t>
      </w:r>
      <w:r>
        <w:rPr>
          <w:rStyle w:val="Bodytext9"/>
          <w:rFonts w:ascii="Myriad Pro" w:hAnsi="Myriad Pro"/>
          <w:sz w:val="20"/>
          <w:szCs w:val="20"/>
        </w:rPr>
        <w:t>.</w:t>
      </w:r>
    </w:p>
    <w:p w:rsidR="00340260" w:rsidRDefault="00340260" w:rsidP="00340260">
      <w:pPr>
        <w:pStyle w:val="Bodytext91"/>
        <w:numPr>
          <w:ilvl w:val="1"/>
          <w:numId w:val="18"/>
        </w:numPr>
        <w:shd w:val="clear" w:color="auto" w:fill="auto"/>
        <w:tabs>
          <w:tab w:val="left" w:pos="365"/>
        </w:tabs>
        <w:spacing w:line="336" w:lineRule="exact"/>
        <w:ind w:left="380" w:right="40" w:hanging="380"/>
        <w:rPr>
          <w:rFonts w:ascii="Myriad Pro" w:hAnsi="Myriad Pro"/>
          <w:sz w:val="20"/>
          <w:szCs w:val="20"/>
        </w:rPr>
      </w:pPr>
      <w:bookmarkStart w:id="11" w:name="_Hlk187403700"/>
      <w:r w:rsidRPr="004D0ABD">
        <w:rPr>
          <w:rFonts w:ascii="Myriad Pro" w:hAnsi="Myriad Pro"/>
          <w:sz w:val="20"/>
          <w:szCs w:val="20"/>
        </w:rPr>
        <w:t>Podstawą organizacji szkolenia, o którym mowa w ust 1, jest zgłoszenie przez członka</w:t>
      </w:r>
      <w:r>
        <w:rPr>
          <w:rFonts w:ascii="Myriad Pro" w:hAnsi="Myriad Pro"/>
          <w:sz w:val="20"/>
          <w:szCs w:val="20"/>
        </w:rPr>
        <w:t>/</w:t>
      </w:r>
      <w:proofErr w:type="spellStart"/>
      <w:r>
        <w:rPr>
          <w:rFonts w:ascii="Myriad Pro" w:hAnsi="Myriad Pro"/>
          <w:sz w:val="20"/>
          <w:szCs w:val="20"/>
        </w:rPr>
        <w:t>ków</w:t>
      </w:r>
      <w:proofErr w:type="spellEnd"/>
      <w:r w:rsidRPr="004D0ABD">
        <w:rPr>
          <w:rFonts w:ascii="Myriad Pro" w:hAnsi="Myriad Pro"/>
          <w:sz w:val="20"/>
          <w:szCs w:val="20"/>
        </w:rPr>
        <w:t xml:space="preserve"> bądź zastępcę</w:t>
      </w:r>
      <w:r>
        <w:rPr>
          <w:rFonts w:ascii="Myriad Pro" w:hAnsi="Myriad Pro"/>
          <w:sz w:val="20"/>
          <w:szCs w:val="20"/>
        </w:rPr>
        <w:t>/</w:t>
      </w:r>
      <w:proofErr w:type="spellStart"/>
      <w:r>
        <w:rPr>
          <w:rFonts w:ascii="Myriad Pro" w:hAnsi="Myriad Pro"/>
          <w:sz w:val="20"/>
          <w:szCs w:val="20"/>
        </w:rPr>
        <w:t>ców</w:t>
      </w:r>
      <w:proofErr w:type="spellEnd"/>
      <w:r w:rsidRPr="004D0ABD">
        <w:rPr>
          <w:rFonts w:ascii="Myriad Pro" w:hAnsi="Myriad Pro"/>
          <w:sz w:val="20"/>
          <w:szCs w:val="20"/>
        </w:rPr>
        <w:t xml:space="preserve"> członk</w:t>
      </w:r>
      <w:r>
        <w:rPr>
          <w:rFonts w:ascii="Myriad Pro" w:hAnsi="Myriad Pro"/>
          <w:sz w:val="20"/>
          <w:szCs w:val="20"/>
        </w:rPr>
        <w:t>a/</w:t>
      </w:r>
      <w:proofErr w:type="spellStart"/>
      <w:r>
        <w:rPr>
          <w:rFonts w:ascii="Myriad Pro" w:hAnsi="Myriad Pro"/>
          <w:sz w:val="20"/>
          <w:szCs w:val="20"/>
        </w:rPr>
        <w:t>ków</w:t>
      </w:r>
      <w:proofErr w:type="spellEnd"/>
      <w:r w:rsidRPr="004D0ABD">
        <w:rPr>
          <w:rFonts w:ascii="Myriad Pro" w:hAnsi="Myriad Pro"/>
          <w:sz w:val="20"/>
          <w:szCs w:val="20"/>
        </w:rPr>
        <w:t xml:space="preserve"> Komitetu</w:t>
      </w:r>
      <w:r>
        <w:rPr>
          <w:rFonts w:ascii="Myriad Pro" w:hAnsi="Myriad Pro"/>
          <w:sz w:val="20"/>
          <w:szCs w:val="20"/>
        </w:rPr>
        <w:t>/grupy roboczej</w:t>
      </w:r>
      <w:r w:rsidRPr="004D0ABD">
        <w:rPr>
          <w:rFonts w:ascii="Myriad Pro" w:hAnsi="Myriad Pro"/>
          <w:sz w:val="20"/>
          <w:szCs w:val="20"/>
        </w:rPr>
        <w:t xml:space="preserve">, formalnego wniosku </w:t>
      </w:r>
      <w:r>
        <w:rPr>
          <w:rFonts w:ascii="Myriad Pro" w:hAnsi="Myriad Pro"/>
          <w:sz w:val="20"/>
          <w:szCs w:val="20"/>
        </w:rPr>
        <w:t>w</w:t>
      </w:r>
      <w:r w:rsidRPr="004D0ABD">
        <w:rPr>
          <w:rFonts w:ascii="Myriad Pro" w:hAnsi="Myriad Pro"/>
          <w:sz w:val="20"/>
          <w:szCs w:val="20"/>
        </w:rPr>
        <w:t xml:space="preserve"> trakcie posiedzenia Komitetu</w:t>
      </w:r>
      <w:r>
        <w:rPr>
          <w:rFonts w:ascii="Myriad Pro" w:hAnsi="Myriad Pro"/>
          <w:sz w:val="20"/>
          <w:szCs w:val="20"/>
        </w:rPr>
        <w:t>/grupy roboczej,</w:t>
      </w:r>
      <w:r w:rsidRPr="004D0ABD">
        <w:rPr>
          <w:rFonts w:ascii="Myriad Pro" w:hAnsi="Myriad Pro"/>
          <w:sz w:val="20"/>
          <w:szCs w:val="20"/>
        </w:rPr>
        <w:t xml:space="preserve"> który zostanie odnotowany w protokole ze spotkania</w:t>
      </w:r>
      <w:r>
        <w:rPr>
          <w:rFonts w:ascii="Myriad Pro" w:hAnsi="Myriad Pro"/>
          <w:sz w:val="20"/>
          <w:szCs w:val="20"/>
        </w:rPr>
        <w:t xml:space="preserve">. </w:t>
      </w:r>
    </w:p>
    <w:p w:rsidR="00340260" w:rsidRDefault="00340260" w:rsidP="00340260">
      <w:pPr>
        <w:pStyle w:val="Bodytext91"/>
        <w:numPr>
          <w:ilvl w:val="1"/>
          <w:numId w:val="18"/>
        </w:numPr>
        <w:shd w:val="clear" w:color="auto" w:fill="auto"/>
        <w:tabs>
          <w:tab w:val="left" w:pos="365"/>
        </w:tabs>
        <w:spacing w:line="336" w:lineRule="exact"/>
        <w:ind w:left="380" w:right="40" w:hanging="380"/>
        <w:rPr>
          <w:rFonts w:ascii="Myriad Pro" w:hAnsi="Myriad Pro"/>
          <w:sz w:val="20"/>
          <w:szCs w:val="20"/>
        </w:rPr>
      </w:pPr>
      <w:bookmarkStart w:id="12" w:name="_Hlk187403886"/>
      <w:bookmarkEnd w:id="11"/>
      <w:r>
        <w:rPr>
          <w:rFonts w:ascii="Myriad Pro" w:hAnsi="Myriad Pro"/>
          <w:sz w:val="20"/>
          <w:szCs w:val="20"/>
        </w:rPr>
        <w:t>Wniosek, o których mowa</w:t>
      </w:r>
      <w:r w:rsidRPr="004D0ABD">
        <w:rPr>
          <w:rFonts w:ascii="Myriad Pro" w:hAnsi="Myriad Pro"/>
          <w:sz w:val="20"/>
          <w:szCs w:val="20"/>
        </w:rPr>
        <w:t xml:space="preserve"> w ust 2, powi</w:t>
      </w:r>
      <w:r>
        <w:rPr>
          <w:rFonts w:ascii="Myriad Pro" w:hAnsi="Myriad Pro"/>
          <w:sz w:val="20"/>
          <w:szCs w:val="20"/>
        </w:rPr>
        <w:t>nien</w:t>
      </w:r>
      <w:r w:rsidRPr="004D0ABD">
        <w:rPr>
          <w:rFonts w:ascii="Myriad Pro" w:hAnsi="Myriad Pro"/>
          <w:sz w:val="20"/>
          <w:szCs w:val="20"/>
        </w:rPr>
        <w:t xml:space="preserve"> zawierać minimum</w:t>
      </w:r>
      <w:bookmarkEnd w:id="12"/>
      <w:r w:rsidRPr="004D0ABD">
        <w:rPr>
          <w:rFonts w:ascii="Myriad Pro" w:hAnsi="Myriad Pro"/>
          <w:sz w:val="20"/>
          <w:szCs w:val="20"/>
        </w:rPr>
        <w:t>:</w:t>
      </w:r>
    </w:p>
    <w:p w:rsidR="00340260" w:rsidRPr="00015A69" w:rsidRDefault="00340260" w:rsidP="00340260">
      <w:pPr>
        <w:pStyle w:val="Bodytext91"/>
        <w:numPr>
          <w:ilvl w:val="2"/>
          <w:numId w:val="20"/>
        </w:numPr>
        <w:shd w:val="clear" w:color="auto" w:fill="auto"/>
        <w:tabs>
          <w:tab w:val="left" w:pos="567"/>
          <w:tab w:val="left" w:pos="993"/>
        </w:tabs>
        <w:spacing w:line="336" w:lineRule="exact"/>
        <w:ind w:left="709"/>
        <w:rPr>
          <w:rStyle w:val="Bodytext9"/>
          <w:rFonts w:ascii="Myriad Pro" w:hAnsi="Myriad Pro"/>
          <w:sz w:val="20"/>
          <w:szCs w:val="20"/>
        </w:rPr>
      </w:pPr>
      <w:r w:rsidRPr="00015A69">
        <w:rPr>
          <w:rStyle w:val="Bodytext9"/>
          <w:rFonts w:ascii="Myriad Pro" w:hAnsi="Myriad Pro"/>
          <w:sz w:val="20"/>
          <w:szCs w:val="20"/>
        </w:rPr>
        <w:t>nazwa szkolenia;</w:t>
      </w:r>
    </w:p>
    <w:p w:rsidR="00340260" w:rsidRDefault="00340260" w:rsidP="00340260">
      <w:pPr>
        <w:pStyle w:val="Bodytext91"/>
        <w:numPr>
          <w:ilvl w:val="2"/>
          <w:numId w:val="20"/>
        </w:numPr>
        <w:shd w:val="clear" w:color="auto" w:fill="auto"/>
        <w:tabs>
          <w:tab w:val="left" w:pos="567"/>
          <w:tab w:val="left" w:pos="993"/>
        </w:tabs>
        <w:spacing w:line="336" w:lineRule="exact"/>
        <w:ind w:left="709"/>
        <w:rPr>
          <w:rStyle w:val="Bodytext9"/>
          <w:rFonts w:ascii="Myriad Pro" w:hAnsi="Myriad Pro"/>
          <w:color w:val="000000"/>
          <w:sz w:val="20"/>
          <w:szCs w:val="20"/>
        </w:rPr>
      </w:pPr>
      <w:r w:rsidRPr="00233B56">
        <w:rPr>
          <w:rStyle w:val="Bodytext9"/>
          <w:rFonts w:ascii="Myriad Pro" w:hAnsi="Myriad Pro"/>
          <w:color w:val="000000"/>
          <w:sz w:val="20"/>
          <w:szCs w:val="20"/>
        </w:rPr>
        <w:t>informacja o preferowanych uczestnikach szkolenia;</w:t>
      </w:r>
    </w:p>
    <w:p w:rsidR="00340260" w:rsidRPr="004D0ABD" w:rsidRDefault="00340260" w:rsidP="00340260">
      <w:pPr>
        <w:pStyle w:val="Bodytext91"/>
        <w:numPr>
          <w:ilvl w:val="2"/>
          <w:numId w:val="20"/>
        </w:numPr>
        <w:shd w:val="clear" w:color="auto" w:fill="auto"/>
        <w:tabs>
          <w:tab w:val="left" w:pos="567"/>
          <w:tab w:val="left" w:pos="993"/>
        </w:tabs>
        <w:spacing w:line="336" w:lineRule="exact"/>
        <w:ind w:left="709"/>
        <w:rPr>
          <w:rFonts w:ascii="Myriad Pro" w:hAnsi="Myriad Pro"/>
          <w:color w:val="000000"/>
          <w:sz w:val="20"/>
          <w:szCs w:val="20"/>
          <w:shd w:val="clear" w:color="auto" w:fill="FFFFFF"/>
        </w:rPr>
      </w:pPr>
      <w:r>
        <w:rPr>
          <w:rStyle w:val="Bodytext9"/>
          <w:rFonts w:ascii="Myriad Pro" w:hAnsi="Myriad Pro"/>
          <w:sz w:val="20"/>
          <w:szCs w:val="20"/>
        </w:rPr>
        <w:t xml:space="preserve">wskazanie </w:t>
      </w:r>
      <w:r w:rsidRPr="003B7E05">
        <w:rPr>
          <w:rStyle w:val="Bodytext9"/>
          <w:rFonts w:ascii="Myriad Pro" w:hAnsi="Myriad Pro"/>
          <w:sz w:val="20"/>
          <w:szCs w:val="20"/>
        </w:rPr>
        <w:t>zakres</w:t>
      </w:r>
      <w:r>
        <w:rPr>
          <w:rStyle w:val="Bodytext9"/>
          <w:rFonts w:ascii="Myriad Pro" w:hAnsi="Myriad Pro"/>
          <w:sz w:val="20"/>
          <w:szCs w:val="20"/>
        </w:rPr>
        <w:t>u</w:t>
      </w:r>
      <w:r w:rsidRPr="003B7E05">
        <w:rPr>
          <w:rStyle w:val="Bodytext9"/>
          <w:rFonts w:ascii="Myriad Pro" w:hAnsi="Myriad Pro"/>
          <w:sz w:val="20"/>
          <w:szCs w:val="20"/>
        </w:rPr>
        <w:t xml:space="preserve"> szkolenia.</w:t>
      </w:r>
    </w:p>
    <w:p w:rsidR="00340260" w:rsidRPr="00591758" w:rsidRDefault="00340260" w:rsidP="00340260">
      <w:pPr>
        <w:pStyle w:val="Bodytext91"/>
        <w:numPr>
          <w:ilvl w:val="1"/>
          <w:numId w:val="18"/>
        </w:numPr>
        <w:ind w:left="380" w:right="40" w:hanging="380"/>
        <w:rPr>
          <w:rFonts w:ascii="Myriad Pro" w:hAnsi="Myriad Pro"/>
          <w:sz w:val="20"/>
          <w:szCs w:val="20"/>
        </w:rPr>
      </w:pPr>
      <w:r w:rsidRPr="00591758">
        <w:rPr>
          <w:rFonts w:ascii="Myriad Pro" w:hAnsi="Myriad Pro"/>
          <w:sz w:val="20"/>
          <w:szCs w:val="20"/>
        </w:rPr>
        <w:t>W szkoleni</w:t>
      </w:r>
      <w:r>
        <w:rPr>
          <w:rFonts w:ascii="Myriad Pro" w:hAnsi="Myriad Pro"/>
          <w:sz w:val="20"/>
          <w:szCs w:val="20"/>
        </w:rPr>
        <w:t xml:space="preserve">ach i innych wydarzeniach, </w:t>
      </w:r>
      <w:r w:rsidRPr="00591758">
        <w:rPr>
          <w:rFonts w:ascii="Myriad Pro" w:hAnsi="Myriad Pro"/>
          <w:sz w:val="20"/>
          <w:szCs w:val="20"/>
        </w:rPr>
        <w:t>mogą uczestniczyć jednocześnie członek/zastępca członka Komitetu</w:t>
      </w:r>
      <w:r>
        <w:rPr>
          <w:rFonts w:ascii="Myriad Pro" w:hAnsi="Myriad Pro"/>
          <w:sz w:val="20"/>
          <w:szCs w:val="20"/>
        </w:rPr>
        <w:t>/grupy roboczej</w:t>
      </w:r>
      <w:r w:rsidRPr="00591758">
        <w:rPr>
          <w:rFonts w:ascii="Myriad Pro" w:hAnsi="Myriad Pro"/>
          <w:sz w:val="20"/>
          <w:szCs w:val="20"/>
        </w:rPr>
        <w:t>.</w:t>
      </w:r>
    </w:p>
    <w:p w:rsidR="00340260" w:rsidRPr="00591758" w:rsidRDefault="00340260" w:rsidP="00340260">
      <w:pPr>
        <w:pStyle w:val="Bodytext91"/>
        <w:numPr>
          <w:ilvl w:val="1"/>
          <w:numId w:val="18"/>
        </w:numPr>
        <w:ind w:left="380" w:right="40" w:hanging="380"/>
        <w:rPr>
          <w:rFonts w:ascii="Myriad Pro" w:hAnsi="Myriad Pro"/>
          <w:sz w:val="20"/>
          <w:szCs w:val="20"/>
        </w:rPr>
      </w:pPr>
      <w:r w:rsidRPr="00591758">
        <w:rPr>
          <w:rFonts w:ascii="Myriad Pro" w:hAnsi="Myriad Pro"/>
          <w:sz w:val="20"/>
          <w:szCs w:val="20"/>
        </w:rPr>
        <w:t>Organizacja szkolenia będzie możliwa pod warunkiem dysponowania przez IZ FEPZ wystarczającymi      środkami finansowymi w ramach pomocy technicznej.</w:t>
      </w:r>
    </w:p>
    <w:p w:rsidR="00340260" w:rsidRPr="00591758" w:rsidRDefault="00340260" w:rsidP="00340260">
      <w:pPr>
        <w:pStyle w:val="Bodytext91"/>
        <w:numPr>
          <w:ilvl w:val="1"/>
          <w:numId w:val="18"/>
        </w:numPr>
        <w:ind w:left="380" w:right="40" w:hanging="380"/>
        <w:rPr>
          <w:rFonts w:ascii="Myriad Pro" w:hAnsi="Myriad Pro"/>
          <w:sz w:val="20"/>
          <w:szCs w:val="20"/>
        </w:rPr>
      </w:pPr>
      <w:r w:rsidRPr="00591758">
        <w:rPr>
          <w:rFonts w:ascii="Myriad Pro" w:hAnsi="Myriad Pro"/>
          <w:sz w:val="20"/>
          <w:szCs w:val="20"/>
        </w:rPr>
        <w:t>O zasadności organizacji szkolenia decyduje Przewodniczący Komitetu.</w:t>
      </w:r>
    </w:p>
    <w:p w:rsidR="00340260" w:rsidRDefault="00340260" w:rsidP="00340260">
      <w:pPr>
        <w:pStyle w:val="Bodytext91"/>
        <w:numPr>
          <w:ilvl w:val="1"/>
          <w:numId w:val="18"/>
        </w:numPr>
        <w:ind w:left="380" w:right="40" w:hanging="380"/>
        <w:rPr>
          <w:rFonts w:ascii="Myriad Pro" w:hAnsi="Myriad Pro"/>
          <w:sz w:val="20"/>
          <w:szCs w:val="20"/>
        </w:rPr>
      </w:pPr>
      <w:r w:rsidRPr="00591758">
        <w:rPr>
          <w:rFonts w:ascii="Myriad Pro" w:hAnsi="Myriad Pro"/>
          <w:sz w:val="20"/>
          <w:szCs w:val="20"/>
        </w:rPr>
        <w:t>Niezwłocznie po weryfikacji wniosku</w:t>
      </w:r>
      <w:r>
        <w:rPr>
          <w:rFonts w:ascii="Myriad Pro" w:hAnsi="Myriad Pro"/>
          <w:sz w:val="20"/>
          <w:szCs w:val="20"/>
        </w:rPr>
        <w:t xml:space="preserve"> ujętym w protokole, o jakim mowa w ust. 2,</w:t>
      </w:r>
      <w:r w:rsidRPr="00591758">
        <w:rPr>
          <w:rFonts w:ascii="Myriad Pro" w:hAnsi="Myriad Pro"/>
          <w:sz w:val="20"/>
          <w:szCs w:val="20"/>
        </w:rPr>
        <w:t xml:space="preserve"> Sekretariat Komitetu informuje</w:t>
      </w:r>
      <w:r>
        <w:rPr>
          <w:rFonts w:ascii="Myriad Pro" w:hAnsi="Myriad Pro"/>
          <w:sz w:val="20"/>
          <w:szCs w:val="20"/>
        </w:rPr>
        <w:t xml:space="preserve"> przedstawicieli KM/przewodniczącego grupy roboczej o pozytywnym</w:t>
      </w:r>
      <w:r w:rsidRPr="00591758">
        <w:rPr>
          <w:rFonts w:ascii="Myriad Pro" w:hAnsi="Myriad Pro"/>
          <w:sz w:val="20"/>
          <w:szCs w:val="20"/>
        </w:rPr>
        <w:t>, bądź negatywnym rozpatrzeniu wniosku. W przypadku negatywnej decyzji, Sekretariat Komitetu zobowiązany jest uzasadnić decyzję.</w:t>
      </w:r>
    </w:p>
    <w:p w:rsidR="00340260" w:rsidRDefault="00340260" w:rsidP="00340260">
      <w:pPr>
        <w:pStyle w:val="Bodytext91"/>
        <w:numPr>
          <w:ilvl w:val="1"/>
          <w:numId w:val="18"/>
        </w:numPr>
        <w:ind w:left="380" w:right="40" w:hanging="380"/>
        <w:rPr>
          <w:rFonts w:ascii="Myriad Pro" w:hAnsi="Myriad Pro"/>
          <w:sz w:val="20"/>
          <w:szCs w:val="20"/>
        </w:rPr>
      </w:pPr>
      <w:r w:rsidRPr="00591758">
        <w:rPr>
          <w:rFonts w:ascii="Myriad Pro" w:hAnsi="Myriad Pro"/>
          <w:sz w:val="20"/>
          <w:szCs w:val="20"/>
        </w:rPr>
        <w:t xml:space="preserve">Na podstawie </w:t>
      </w:r>
      <w:r>
        <w:rPr>
          <w:rFonts w:ascii="Myriad Pro" w:hAnsi="Myriad Pro"/>
          <w:sz w:val="20"/>
          <w:szCs w:val="20"/>
        </w:rPr>
        <w:t>wniosku,</w:t>
      </w:r>
      <w:r w:rsidRPr="00591758">
        <w:rPr>
          <w:rFonts w:ascii="Myriad Pro" w:hAnsi="Myriad Pro"/>
          <w:sz w:val="20"/>
          <w:szCs w:val="20"/>
        </w:rPr>
        <w:t xml:space="preserve"> o który</w:t>
      </w:r>
      <w:r>
        <w:rPr>
          <w:rFonts w:ascii="Myriad Pro" w:hAnsi="Myriad Pro"/>
          <w:sz w:val="20"/>
          <w:szCs w:val="20"/>
        </w:rPr>
        <w:t>m</w:t>
      </w:r>
      <w:r w:rsidRPr="00591758">
        <w:rPr>
          <w:rFonts w:ascii="Myriad Pro" w:hAnsi="Myriad Pro"/>
          <w:sz w:val="20"/>
          <w:szCs w:val="20"/>
        </w:rPr>
        <w:t xml:space="preserve"> mowa w ust 2</w:t>
      </w:r>
      <w:r>
        <w:rPr>
          <w:rFonts w:ascii="Myriad Pro" w:hAnsi="Myriad Pro"/>
          <w:sz w:val="20"/>
          <w:szCs w:val="20"/>
        </w:rPr>
        <w:t>,</w:t>
      </w:r>
      <w:r w:rsidRPr="00591758">
        <w:rPr>
          <w:rFonts w:ascii="Myriad Pro" w:hAnsi="Myriad Pro"/>
          <w:sz w:val="20"/>
          <w:szCs w:val="20"/>
        </w:rPr>
        <w:t xml:space="preserve"> Sekretariat Komitetu</w:t>
      </w:r>
      <w:r>
        <w:rPr>
          <w:rFonts w:ascii="Myriad Pro" w:hAnsi="Myriad Pro"/>
          <w:sz w:val="20"/>
          <w:szCs w:val="20"/>
        </w:rPr>
        <w:t>/grupy roboczej</w:t>
      </w:r>
      <w:r w:rsidRPr="00591758">
        <w:rPr>
          <w:rFonts w:ascii="Myriad Pro" w:hAnsi="Myriad Pro"/>
          <w:sz w:val="20"/>
          <w:szCs w:val="20"/>
        </w:rPr>
        <w:t xml:space="preserve"> koordynuje dalsze prace związane z organizacją szkolenia.</w:t>
      </w:r>
    </w:p>
    <w:p w:rsidR="00340260" w:rsidRDefault="00340260" w:rsidP="00340260">
      <w:pPr>
        <w:pStyle w:val="Bodytext91"/>
        <w:numPr>
          <w:ilvl w:val="1"/>
          <w:numId w:val="18"/>
        </w:numPr>
        <w:ind w:left="380" w:right="40" w:hanging="380"/>
        <w:rPr>
          <w:rFonts w:ascii="Myriad Pro" w:hAnsi="Myriad Pro"/>
          <w:sz w:val="20"/>
          <w:szCs w:val="20"/>
        </w:rPr>
      </w:pPr>
      <w:r w:rsidRPr="00591758">
        <w:rPr>
          <w:rFonts w:ascii="Myriad Pro" w:hAnsi="Myriad Pro"/>
          <w:sz w:val="20"/>
          <w:szCs w:val="20"/>
        </w:rPr>
        <w:t xml:space="preserve">Informacje na temat terminu i miejsca planowanego szkolenia </w:t>
      </w:r>
      <w:r>
        <w:rPr>
          <w:rFonts w:ascii="Myriad Pro" w:hAnsi="Myriad Pro"/>
          <w:sz w:val="20"/>
          <w:szCs w:val="20"/>
        </w:rPr>
        <w:t>bądź innego wydarzenia ro</w:t>
      </w:r>
      <w:r w:rsidRPr="00591758">
        <w:rPr>
          <w:rFonts w:ascii="Myriad Pro" w:hAnsi="Myriad Pro"/>
          <w:sz w:val="20"/>
          <w:szCs w:val="20"/>
        </w:rPr>
        <w:t>zsyłane są przez Sekretariat Komitetu</w:t>
      </w:r>
      <w:r>
        <w:rPr>
          <w:rFonts w:ascii="Myriad Pro" w:hAnsi="Myriad Pro"/>
          <w:sz w:val="20"/>
          <w:szCs w:val="20"/>
        </w:rPr>
        <w:t>/grupy roboczej</w:t>
      </w:r>
      <w:r w:rsidRPr="00591758">
        <w:rPr>
          <w:rFonts w:ascii="Myriad Pro" w:hAnsi="Myriad Pro"/>
          <w:sz w:val="20"/>
          <w:szCs w:val="20"/>
        </w:rPr>
        <w:t xml:space="preserve"> </w:t>
      </w:r>
      <w:r>
        <w:rPr>
          <w:rFonts w:ascii="Myriad Pro" w:hAnsi="Myriad Pro"/>
          <w:sz w:val="20"/>
          <w:szCs w:val="20"/>
        </w:rPr>
        <w:t xml:space="preserve">w </w:t>
      </w:r>
      <w:r w:rsidRPr="00591758">
        <w:rPr>
          <w:rFonts w:ascii="Myriad Pro" w:hAnsi="Myriad Pro"/>
          <w:sz w:val="20"/>
          <w:szCs w:val="20"/>
        </w:rPr>
        <w:t>dro</w:t>
      </w:r>
      <w:r>
        <w:rPr>
          <w:rFonts w:ascii="Myriad Pro" w:hAnsi="Myriad Pro"/>
          <w:sz w:val="20"/>
          <w:szCs w:val="20"/>
        </w:rPr>
        <w:t>dze korespondencji elektronicznej</w:t>
      </w:r>
      <w:r w:rsidRPr="00591758">
        <w:rPr>
          <w:rFonts w:ascii="Myriad Pro" w:hAnsi="Myriad Pro"/>
          <w:sz w:val="20"/>
          <w:szCs w:val="20"/>
        </w:rPr>
        <w:t xml:space="preserve"> do członków/zastępców członków Komitetu</w:t>
      </w:r>
      <w:r>
        <w:rPr>
          <w:rFonts w:ascii="Myriad Pro" w:hAnsi="Myriad Pro"/>
          <w:sz w:val="20"/>
          <w:szCs w:val="20"/>
        </w:rPr>
        <w:t>/ grupy roboczej,</w:t>
      </w:r>
      <w:r w:rsidRPr="00591758">
        <w:rPr>
          <w:rFonts w:ascii="Myriad Pro" w:hAnsi="Myriad Pro"/>
          <w:sz w:val="20"/>
          <w:szCs w:val="20"/>
        </w:rPr>
        <w:t xml:space="preserve"> zgłoszonych na szkolenie</w:t>
      </w:r>
      <w:r>
        <w:rPr>
          <w:rFonts w:ascii="Myriad Pro" w:hAnsi="Myriad Pro"/>
          <w:sz w:val="20"/>
          <w:szCs w:val="20"/>
        </w:rPr>
        <w:t xml:space="preserve"> bądź inne wydarzenie,</w:t>
      </w:r>
      <w:r w:rsidRPr="00591758">
        <w:rPr>
          <w:rFonts w:ascii="Myriad Pro" w:hAnsi="Myriad Pro"/>
          <w:sz w:val="20"/>
          <w:szCs w:val="20"/>
        </w:rPr>
        <w:t xml:space="preserve"> nie później niż 10 dni roboczych przed terminem </w:t>
      </w:r>
      <w:r>
        <w:rPr>
          <w:rFonts w:ascii="Myriad Pro" w:hAnsi="Myriad Pro"/>
          <w:sz w:val="20"/>
          <w:szCs w:val="20"/>
        </w:rPr>
        <w:t>jego realizacji</w:t>
      </w:r>
      <w:r w:rsidRPr="00591758">
        <w:rPr>
          <w:rFonts w:ascii="Myriad Pro" w:hAnsi="Myriad Pro"/>
          <w:sz w:val="20"/>
          <w:szCs w:val="20"/>
        </w:rPr>
        <w:t>. W szczególnie uzasadnionych przypadkach termin ten może zostać skrócony, jednak nie może być on krótszy niż 5 dni roboczych.</w:t>
      </w:r>
    </w:p>
    <w:p w:rsidR="00340260" w:rsidRPr="00591758" w:rsidRDefault="00340260" w:rsidP="00340260">
      <w:pPr>
        <w:pStyle w:val="Bodytext91"/>
        <w:numPr>
          <w:ilvl w:val="1"/>
          <w:numId w:val="18"/>
        </w:numPr>
        <w:ind w:left="380" w:right="40" w:hanging="380"/>
        <w:rPr>
          <w:rFonts w:ascii="Myriad Pro" w:hAnsi="Myriad Pro"/>
          <w:sz w:val="20"/>
          <w:szCs w:val="20"/>
        </w:rPr>
      </w:pPr>
      <w:r w:rsidRPr="00591758">
        <w:rPr>
          <w:rFonts w:ascii="Myriad Pro" w:hAnsi="Myriad Pro"/>
          <w:sz w:val="20"/>
          <w:szCs w:val="20"/>
        </w:rPr>
        <w:t>Dokumenty będące przedmiotem szkolenia</w:t>
      </w:r>
      <w:r>
        <w:rPr>
          <w:rFonts w:ascii="Myriad Pro" w:hAnsi="Myriad Pro"/>
          <w:sz w:val="20"/>
          <w:szCs w:val="20"/>
        </w:rPr>
        <w:t xml:space="preserve"> bądź innego wydarzenia,</w:t>
      </w:r>
      <w:r w:rsidRPr="00591758">
        <w:rPr>
          <w:rFonts w:ascii="Myriad Pro" w:hAnsi="Myriad Pro"/>
          <w:sz w:val="20"/>
          <w:szCs w:val="20"/>
        </w:rPr>
        <w:t xml:space="preserve"> rozsyłane są pocztą elektroniczną </w:t>
      </w:r>
      <w:r>
        <w:rPr>
          <w:rFonts w:ascii="Myriad Pro" w:hAnsi="Myriad Pro"/>
          <w:sz w:val="20"/>
          <w:szCs w:val="20"/>
        </w:rPr>
        <w:br/>
      </w:r>
      <w:r w:rsidRPr="00591758">
        <w:rPr>
          <w:rFonts w:ascii="Myriad Pro" w:hAnsi="Myriad Pro"/>
          <w:sz w:val="20"/>
          <w:szCs w:val="20"/>
        </w:rPr>
        <w:t>do członków/zastępców członków Komitetu</w:t>
      </w:r>
      <w:r>
        <w:rPr>
          <w:rFonts w:ascii="Myriad Pro" w:hAnsi="Myriad Pro"/>
          <w:sz w:val="20"/>
          <w:szCs w:val="20"/>
        </w:rPr>
        <w:t>,</w:t>
      </w:r>
      <w:r w:rsidRPr="00591758">
        <w:rPr>
          <w:rFonts w:ascii="Myriad Pro" w:hAnsi="Myriad Pro"/>
          <w:sz w:val="20"/>
          <w:szCs w:val="20"/>
        </w:rPr>
        <w:t xml:space="preserve"> </w:t>
      </w:r>
      <w:r>
        <w:rPr>
          <w:rFonts w:ascii="Myriad Pro" w:hAnsi="Myriad Pro"/>
          <w:sz w:val="20"/>
          <w:szCs w:val="20"/>
        </w:rPr>
        <w:t>którzy zgłosili chęć udziału.</w:t>
      </w:r>
    </w:p>
    <w:p w:rsidR="00340260" w:rsidRPr="004D0ABD" w:rsidRDefault="00340260" w:rsidP="00340260">
      <w:pPr>
        <w:pStyle w:val="Bodytext91"/>
        <w:numPr>
          <w:ilvl w:val="1"/>
          <w:numId w:val="18"/>
        </w:numPr>
        <w:ind w:left="380" w:right="40" w:hanging="380"/>
        <w:rPr>
          <w:rFonts w:ascii="Myriad Pro" w:hAnsi="Myriad Pro"/>
          <w:sz w:val="20"/>
          <w:szCs w:val="20"/>
        </w:rPr>
      </w:pPr>
      <w:r w:rsidRPr="00591758">
        <w:rPr>
          <w:rFonts w:ascii="Myriad Pro" w:hAnsi="Myriad Pro"/>
          <w:sz w:val="20"/>
          <w:szCs w:val="20"/>
        </w:rPr>
        <w:t xml:space="preserve">Nieobecność powinna być zgłaszana przez członka/zastępcę członka Komitetu do sekretariatu Komitetu </w:t>
      </w:r>
      <w:r>
        <w:rPr>
          <w:rFonts w:ascii="Myriad Pro" w:hAnsi="Myriad Pro"/>
          <w:sz w:val="20"/>
          <w:szCs w:val="20"/>
        </w:rPr>
        <w:br/>
      </w:r>
      <w:r w:rsidRPr="00591758">
        <w:rPr>
          <w:rFonts w:ascii="Myriad Pro" w:hAnsi="Myriad Pro"/>
          <w:sz w:val="20"/>
          <w:szCs w:val="20"/>
        </w:rPr>
        <w:t xml:space="preserve">w terminie nie </w:t>
      </w:r>
      <w:r>
        <w:rPr>
          <w:rFonts w:ascii="Myriad Pro" w:hAnsi="Myriad Pro"/>
          <w:sz w:val="20"/>
          <w:szCs w:val="20"/>
        </w:rPr>
        <w:t>dłuższym</w:t>
      </w:r>
      <w:r w:rsidRPr="00591758">
        <w:rPr>
          <w:rFonts w:ascii="Myriad Pro" w:hAnsi="Myriad Pro"/>
          <w:sz w:val="20"/>
          <w:szCs w:val="20"/>
        </w:rPr>
        <w:t xml:space="preserve"> niż 5 dni roboczych przed datą </w:t>
      </w:r>
      <w:r>
        <w:rPr>
          <w:rFonts w:ascii="Myriad Pro" w:hAnsi="Myriad Pro"/>
          <w:sz w:val="20"/>
          <w:szCs w:val="20"/>
        </w:rPr>
        <w:t>spotkania</w:t>
      </w:r>
      <w:r w:rsidRPr="00591758">
        <w:rPr>
          <w:rFonts w:ascii="Myriad Pro" w:hAnsi="Myriad Pro"/>
          <w:sz w:val="20"/>
          <w:szCs w:val="20"/>
        </w:rPr>
        <w:t>.</w:t>
      </w:r>
      <w:r w:rsidRPr="00AE63DB">
        <w:t xml:space="preserve"> </w:t>
      </w:r>
    </w:p>
    <w:p w:rsidR="00340260" w:rsidRDefault="00340260" w:rsidP="00340260">
      <w:pPr>
        <w:pStyle w:val="Bodytext91"/>
        <w:numPr>
          <w:ilvl w:val="1"/>
          <w:numId w:val="18"/>
        </w:numPr>
        <w:ind w:left="380" w:right="40" w:hanging="380"/>
        <w:rPr>
          <w:rFonts w:ascii="Myriad Pro" w:hAnsi="Myriad Pro"/>
          <w:sz w:val="20"/>
          <w:szCs w:val="20"/>
        </w:rPr>
      </w:pPr>
      <w:r w:rsidRPr="00AE63DB">
        <w:rPr>
          <w:rFonts w:ascii="Myriad Pro" w:hAnsi="Myriad Pro"/>
          <w:sz w:val="20"/>
          <w:szCs w:val="20"/>
        </w:rPr>
        <w:t>Uczestnik szkolenia bądź innego wydarzenia organizowanego w formule stacjonarnej jest zobowiązany poświadczyć swoje uczestnictwo poprzez złożenie podpisu na liście obecności.</w:t>
      </w:r>
    </w:p>
    <w:p w:rsidR="00340260" w:rsidRDefault="00340260" w:rsidP="00340260">
      <w:pPr>
        <w:pStyle w:val="Bodytext91"/>
        <w:ind w:left="380" w:right="40" w:firstLine="0"/>
        <w:rPr>
          <w:rFonts w:ascii="Myriad Pro" w:hAnsi="Myriad Pro"/>
          <w:sz w:val="20"/>
          <w:szCs w:val="20"/>
        </w:rPr>
        <w:sectPr w:rsidR="00340260" w:rsidSect="00340260">
          <w:pgSz w:w="11905" w:h="16837"/>
          <w:pgMar w:top="1099" w:right="1273" w:bottom="2006" w:left="1411" w:header="0" w:footer="3" w:gutter="0"/>
          <w:pgNumType w:start="5"/>
          <w:cols w:space="720"/>
          <w:noEndnote/>
          <w:docGrid w:linePitch="360"/>
        </w:sectPr>
      </w:pPr>
    </w:p>
    <w:p w:rsidR="00340260" w:rsidRPr="004D0ABD" w:rsidRDefault="00340260" w:rsidP="00340260">
      <w:pPr>
        <w:pStyle w:val="Bodytext91"/>
        <w:spacing w:line="240" w:lineRule="auto"/>
        <w:ind w:right="40" w:firstLine="0"/>
        <w:jc w:val="center"/>
        <w:rPr>
          <w:rFonts w:ascii="Myriad Pro" w:hAnsi="Myriad Pro"/>
          <w:b/>
          <w:sz w:val="20"/>
          <w:szCs w:val="20"/>
        </w:rPr>
      </w:pPr>
      <w:r>
        <w:rPr>
          <w:rFonts w:ascii="Myriad Pro" w:hAnsi="Myriad Pro"/>
          <w:b/>
          <w:sz w:val="20"/>
          <w:szCs w:val="20"/>
        </w:rPr>
        <w:t>§4</w:t>
      </w:r>
    </w:p>
    <w:p w:rsidR="00340260" w:rsidRPr="006A3594" w:rsidRDefault="00340260" w:rsidP="006A3594">
      <w:pPr>
        <w:jc w:val="center"/>
        <w:rPr>
          <w:rStyle w:val="Bodytext9"/>
          <w:rFonts w:ascii="Myriad Pro" w:hAnsi="Myriad Pro"/>
          <w:b/>
          <w:sz w:val="20"/>
          <w:szCs w:val="20"/>
        </w:rPr>
      </w:pPr>
      <w:r>
        <w:rPr>
          <w:rStyle w:val="Heading122"/>
          <w:rFonts w:ascii="Myriad Pro" w:hAnsi="Myriad Pro"/>
          <w:sz w:val="20"/>
          <w:szCs w:val="20"/>
        </w:rPr>
        <w:t>R</w:t>
      </w:r>
      <w:r w:rsidRPr="005D642A">
        <w:rPr>
          <w:rStyle w:val="Heading122"/>
          <w:rFonts w:ascii="Myriad Pro" w:hAnsi="Myriad Pro"/>
          <w:sz w:val="20"/>
          <w:szCs w:val="20"/>
        </w:rPr>
        <w:t>efundacj</w:t>
      </w:r>
      <w:r>
        <w:rPr>
          <w:rStyle w:val="Heading122"/>
          <w:rFonts w:ascii="Myriad Pro" w:hAnsi="Myriad Pro"/>
          <w:sz w:val="20"/>
          <w:szCs w:val="20"/>
        </w:rPr>
        <w:t>a</w:t>
      </w:r>
      <w:r w:rsidRPr="005D642A">
        <w:rPr>
          <w:rStyle w:val="Heading122"/>
          <w:rFonts w:ascii="Myriad Pro" w:hAnsi="Myriad Pro"/>
          <w:sz w:val="20"/>
          <w:szCs w:val="20"/>
        </w:rPr>
        <w:t xml:space="preserve"> kosztów szkoleń i innych wydarzeń</w:t>
      </w:r>
      <w:r>
        <w:rPr>
          <w:rStyle w:val="Odwoanieprzypisudolnego"/>
          <w:rFonts w:ascii="Myriad Pro" w:hAnsi="Myriad Pro"/>
          <w:b/>
          <w:sz w:val="20"/>
          <w:szCs w:val="20"/>
        </w:rPr>
        <w:footnoteReference w:id="2"/>
      </w:r>
      <w:r w:rsidRPr="005D642A">
        <w:rPr>
          <w:rStyle w:val="Heading122"/>
          <w:rFonts w:ascii="Myriad Pro" w:hAnsi="Myriad Pro"/>
          <w:sz w:val="20"/>
          <w:szCs w:val="20"/>
        </w:rPr>
        <w:t xml:space="preserve"> członków/zastępców członków Komitetu</w:t>
      </w:r>
      <w:r>
        <w:rPr>
          <w:rStyle w:val="Heading122"/>
          <w:rFonts w:ascii="Myriad Pro" w:hAnsi="Myriad Pro"/>
          <w:sz w:val="20"/>
          <w:szCs w:val="20"/>
        </w:rPr>
        <w:t xml:space="preserve"> organizowane bez pośrednictwa Sekretariatu Komitetu</w:t>
      </w:r>
    </w:p>
    <w:p w:rsidR="00340260" w:rsidRPr="00EF0842" w:rsidRDefault="00340260" w:rsidP="00340260">
      <w:pPr>
        <w:pStyle w:val="Bodytext91"/>
        <w:numPr>
          <w:ilvl w:val="0"/>
          <w:numId w:val="19"/>
        </w:numPr>
        <w:shd w:val="clear" w:color="auto" w:fill="auto"/>
        <w:tabs>
          <w:tab w:val="left" w:pos="350"/>
        </w:tabs>
        <w:spacing w:line="336" w:lineRule="exact"/>
        <w:ind w:left="340" w:right="20" w:hanging="340"/>
        <w:rPr>
          <w:rStyle w:val="Bodytext9"/>
          <w:rFonts w:ascii="Myriad Pro" w:hAnsi="Myriad Pro"/>
          <w:sz w:val="20"/>
          <w:szCs w:val="20"/>
        </w:rPr>
      </w:pPr>
      <w:r w:rsidRPr="00D36BC7">
        <w:rPr>
          <w:rStyle w:val="Bodytext9"/>
          <w:rFonts w:ascii="Myriad Pro" w:hAnsi="Myriad Pro"/>
          <w:sz w:val="20"/>
          <w:szCs w:val="20"/>
        </w:rPr>
        <w:t xml:space="preserve">Zgodnie z § 12 ust. 3 lit. </w:t>
      </w:r>
      <w:r>
        <w:rPr>
          <w:rStyle w:val="Bodytext9"/>
          <w:rFonts w:ascii="Myriad Pro" w:hAnsi="Myriad Pro"/>
          <w:sz w:val="20"/>
          <w:szCs w:val="20"/>
        </w:rPr>
        <w:t>c</w:t>
      </w:r>
      <w:r w:rsidRPr="00D36BC7">
        <w:rPr>
          <w:rStyle w:val="Bodytext9"/>
          <w:rFonts w:ascii="Myriad Pro" w:hAnsi="Myriad Pro"/>
          <w:sz w:val="20"/>
          <w:szCs w:val="20"/>
        </w:rPr>
        <w:t xml:space="preserve">) Regulaminu </w:t>
      </w:r>
      <w:r w:rsidRPr="00654520">
        <w:rPr>
          <w:rStyle w:val="Bodytext9"/>
          <w:rFonts w:ascii="Myriad Pro" w:hAnsi="Myriad Pro"/>
          <w:sz w:val="20"/>
          <w:szCs w:val="20"/>
        </w:rPr>
        <w:t xml:space="preserve">Komitetu </w:t>
      </w:r>
      <w:r>
        <w:rPr>
          <w:rStyle w:val="Bodytext9"/>
          <w:rFonts w:ascii="Myriad Pro" w:hAnsi="Myriad Pro"/>
          <w:sz w:val="20"/>
          <w:szCs w:val="20"/>
        </w:rPr>
        <w:t xml:space="preserve">przedstawiciele </w:t>
      </w:r>
      <w:r w:rsidRPr="00654520">
        <w:rPr>
          <w:rStyle w:val="Bodytext9"/>
          <w:rFonts w:ascii="Myriad Pro" w:hAnsi="Myriad Pro"/>
          <w:sz w:val="20"/>
          <w:szCs w:val="20"/>
        </w:rPr>
        <w:t>Partner</w:t>
      </w:r>
      <w:r>
        <w:rPr>
          <w:rStyle w:val="Bodytext9"/>
          <w:rFonts w:ascii="Myriad Pro" w:hAnsi="Myriad Pro"/>
          <w:sz w:val="20"/>
          <w:szCs w:val="20"/>
        </w:rPr>
        <w:t>ów</w:t>
      </w:r>
      <w:r w:rsidRPr="00654520">
        <w:rPr>
          <w:rStyle w:val="Bodytext9"/>
          <w:rFonts w:ascii="Myriad Pro" w:hAnsi="Myriad Pro"/>
          <w:sz w:val="20"/>
          <w:szCs w:val="20"/>
        </w:rPr>
        <w:t xml:space="preserve"> </w:t>
      </w:r>
      <w:r w:rsidRPr="0096143D">
        <w:rPr>
          <w:rStyle w:val="Bodytext9"/>
          <w:rFonts w:ascii="Myriad Pro" w:hAnsi="Myriad Pro"/>
          <w:sz w:val="20"/>
          <w:szCs w:val="20"/>
        </w:rPr>
        <w:t>mo</w:t>
      </w:r>
      <w:r>
        <w:rPr>
          <w:rStyle w:val="Bodytext9"/>
          <w:rFonts w:ascii="Myriad Pro" w:hAnsi="Myriad Pro"/>
          <w:sz w:val="20"/>
          <w:szCs w:val="20"/>
        </w:rPr>
        <w:t>gą</w:t>
      </w:r>
      <w:r w:rsidRPr="0096143D">
        <w:rPr>
          <w:rStyle w:val="Bodytext9"/>
          <w:rFonts w:ascii="Myriad Pro" w:hAnsi="Myriad Pro"/>
          <w:sz w:val="20"/>
          <w:szCs w:val="20"/>
        </w:rPr>
        <w:t xml:space="preserve"> wystąpić </w:t>
      </w:r>
      <w:r>
        <w:rPr>
          <w:rStyle w:val="Bodytext9"/>
          <w:rFonts w:ascii="Myriad Pro" w:hAnsi="Myriad Pro"/>
          <w:sz w:val="20"/>
          <w:szCs w:val="20"/>
        </w:rPr>
        <w:br/>
      </w:r>
      <w:r w:rsidRPr="0096143D">
        <w:rPr>
          <w:rStyle w:val="Bodytext9"/>
          <w:rFonts w:ascii="Myriad Pro" w:hAnsi="Myriad Pro"/>
          <w:sz w:val="20"/>
          <w:szCs w:val="20"/>
        </w:rPr>
        <w:t>do przewodniczącego Komitetu</w:t>
      </w:r>
      <w:r>
        <w:rPr>
          <w:rStyle w:val="Bodytext9"/>
          <w:rFonts w:ascii="Myriad Pro" w:hAnsi="Myriad Pro"/>
          <w:sz w:val="20"/>
          <w:szCs w:val="20"/>
        </w:rPr>
        <w:t xml:space="preserve"> </w:t>
      </w:r>
      <w:r w:rsidRPr="0096143D">
        <w:rPr>
          <w:rStyle w:val="Bodytext9"/>
          <w:rFonts w:ascii="Myriad Pro" w:hAnsi="Myriad Pro"/>
          <w:sz w:val="20"/>
          <w:szCs w:val="20"/>
        </w:rPr>
        <w:t xml:space="preserve">za pośrednictwem Sekretariatu Komitetu z </w:t>
      </w:r>
      <w:r w:rsidRPr="003B7E05">
        <w:rPr>
          <w:rStyle w:val="Bodytext9"/>
          <w:rFonts w:ascii="Myriad Pro" w:hAnsi="Myriad Pro"/>
          <w:sz w:val="20"/>
          <w:szCs w:val="20"/>
        </w:rPr>
        <w:t>wnioskiem (załącznik 6.</w:t>
      </w:r>
      <w:r>
        <w:rPr>
          <w:rStyle w:val="Bodytext9"/>
          <w:rFonts w:ascii="Myriad Pro" w:hAnsi="Myriad Pro"/>
          <w:sz w:val="20"/>
          <w:szCs w:val="20"/>
        </w:rPr>
        <w:t>1</w:t>
      </w:r>
      <w:r w:rsidRPr="003B7E05">
        <w:rPr>
          <w:rStyle w:val="Bodytext9"/>
          <w:rFonts w:ascii="Myriad Pro" w:hAnsi="Myriad Pro"/>
          <w:sz w:val="20"/>
          <w:szCs w:val="20"/>
        </w:rPr>
        <w:t xml:space="preserve">) </w:t>
      </w:r>
      <w:r>
        <w:rPr>
          <w:rStyle w:val="Bodytext9"/>
          <w:rFonts w:ascii="Myriad Pro" w:hAnsi="Myriad Pro"/>
          <w:sz w:val="20"/>
          <w:szCs w:val="20"/>
        </w:rPr>
        <w:br/>
      </w:r>
      <w:r w:rsidRPr="0096143D">
        <w:rPr>
          <w:rStyle w:val="Bodytext9"/>
          <w:rFonts w:ascii="Myriad Pro" w:hAnsi="Myriad Pro"/>
          <w:sz w:val="20"/>
          <w:szCs w:val="20"/>
        </w:rPr>
        <w:t xml:space="preserve">w sprawie zgody na refundację </w:t>
      </w:r>
      <w:bookmarkStart w:id="13" w:name="_Hlk189218758"/>
      <w:r w:rsidRPr="0096143D">
        <w:rPr>
          <w:rStyle w:val="Bodytext9"/>
          <w:rFonts w:ascii="Myriad Pro" w:hAnsi="Myriad Pro"/>
          <w:sz w:val="20"/>
          <w:szCs w:val="20"/>
        </w:rPr>
        <w:t xml:space="preserve">kosztów </w:t>
      </w:r>
      <w:r>
        <w:rPr>
          <w:rStyle w:val="Bodytext9"/>
          <w:rFonts w:ascii="Myriad Pro" w:hAnsi="Myriad Pro"/>
          <w:sz w:val="20"/>
          <w:szCs w:val="20"/>
        </w:rPr>
        <w:t xml:space="preserve">udziału w </w:t>
      </w:r>
      <w:r w:rsidRPr="0096143D">
        <w:rPr>
          <w:rStyle w:val="Bodytext9"/>
          <w:rFonts w:ascii="Myriad Pro" w:hAnsi="Myriad Pro"/>
          <w:sz w:val="20"/>
          <w:szCs w:val="20"/>
        </w:rPr>
        <w:t>szkoleni</w:t>
      </w:r>
      <w:r>
        <w:rPr>
          <w:rStyle w:val="Bodytext9"/>
          <w:rFonts w:ascii="Myriad Pro" w:hAnsi="Myriad Pro"/>
          <w:sz w:val="20"/>
          <w:szCs w:val="20"/>
        </w:rPr>
        <w:t>u</w:t>
      </w:r>
      <w:r w:rsidRPr="0096143D">
        <w:rPr>
          <w:rStyle w:val="Bodytext9"/>
          <w:rFonts w:ascii="Myriad Pro" w:hAnsi="Myriad Pro"/>
          <w:sz w:val="20"/>
          <w:szCs w:val="20"/>
        </w:rPr>
        <w:t xml:space="preserve"> bądź inn</w:t>
      </w:r>
      <w:r>
        <w:rPr>
          <w:rStyle w:val="Bodytext9"/>
          <w:rFonts w:ascii="Myriad Pro" w:hAnsi="Myriad Pro"/>
          <w:sz w:val="20"/>
          <w:szCs w:val="20"/>
        </w:rPr>
        <w:t>ym</w:t>
      </w:r>
      <w:r w:rsidRPr="0096143D">
        <w:rPr>
          <w:rStyle w:val="Bodytext9"/>
          <w:rFonts w:ascii="Myriad Pro" w:hAnsi="Myriad Pro"/>
          <w:sz w:val="20"/>
          <w:szCs w:val="20"/>
        </w:rPr>
        <w:t xml:space="preserve"> wydarzeni</w:t>
      </w:r>
      <w:r>
        <w:rPr>
          <w:rStyle w:val="Bodytext9"/>
          <w:rFonts w:ascii="Myriad Pro" w:hAnsi="Myriad Pro"/>
          <w:sz w:val="20"/>
          <w:szCs w:val="20"/>
        </w:rPr>
        <w:t>u</w:t>
      </w:r>
      <w:r w:rsidRPr="0096143D">
        <w:rPr>
          <w:rStyle w:val="Bodytext9"/>
          <w:rFonts w:ascii="Myriad Pro" w:hAnsi="Myriad Pro"/>
          <w:sz w:val="20"/>
          <w:szCs w:val="20"/>
        </w:rPr>
        <w:t xml:space="preserve"> </w:t>
      </w:r>
      <w:r w:rsidRPr="00C20302">
        <w:rPr>
          <w:rStyle w:val="Bodytext9"/>
          <w:rFonts w:ascii="Myriad Pro" w:hAnsi="Myriad Pro"/>
          <w:sz w:val="20"/>
          <w:szCs w:val="20"/>
        </w:rPr>
        <w:t>realizowan</w:t>
      </w:r>
      <w:r>
        <w:rPr>
          <w:rStyle w:val="Bodytext9"/>
          <w:rFonts w:ascii="Myriad Pro" w:hAnsi="Myriad Pro"/>
          <w:sz w:val="20"/>
          <w:szCs w:val="20"/>
        </w:rPr>
        <w:t>ym</w:t>
      </w:r>
      <w:r w:rsidRPr="00C20302">
        <w:rPr>
          <w:rStyle w:val="Bodytext9"/>
          <w:rFonts w:ascii="Myriad Pro" w:hAnsi="Myriad Pro"/>
          <w:sz w:val="20"/>
          <w:szCs w:val="20"/>
        </w:rPr>
        <w:t xml:space="preserve"> na potrzeby członka/zastępcy członka Komitetu</w:t>
      </w:r>
      <w:r>
        <w:rPr>
          <w:rStyle w:val="Bodytext9"/>
          <w:rFonts w:ascii="Myriad Pro" w:hAnsi="Myriad Pro"/>
          <w:sz w:val="20"/>
          <w:szCs w:val="20"/>
        </w:rPr>
        <w:t>,</w:t>
      </w:r>
      <w:r w:rsidRPr="004D0ABD">
        <w:rPr>
          <w:rStyle w:val="Bodytext9"/>
          <w:rFonts w:ascii="Myriad Pro" w:hAnsi="Myriad Pro"/>
          <w:sz w:val="20"/>
          <w:szCs w:val="20"/>
        </w:rPr>
        <w:t xml:space="preserve"> </w:t>
      </w:r>
      <w:r w:rsidRPr="000A0391">
        <w:rPr>
          <w:rStyle w:val="Bodytext9"/>
          <w:rFonts w:ascii="Myriad Pro" w:hAnsi="Myriad Pro"/>
          <w:sz w:val="20"/>
          <w:szCs w:val="20"/>
        </w:rPr>
        <w:t xml:space="preserve">niezbędne do właściwego wykonywania przez nich funkcji </w:t>
      </w:r>
      <w:r w:rsidRPr="00EF0842">
        <w:rPr>
          <w:rStyle w:val="Bodytext9"/>
          <w:rFonts w:ascii="Myriad Pro" w:hAnsi="Myriad Pro"/>
          <w:sz w:val="20"/>
          <w:szCs w:val="20"/>
        </w:rPr>
        <w:t>członka Komitetu lub zastępcy członka Komitetu.</w:t>
      </w:r>
    </w:p>
    <w:p w:rsidR="00340260" w:rsidRPr="00EF0842" w:rsidRDefault="00340260" w:rsidP="00340260">
      <w:pPr>
        <w:pStyle w:val="Bodytext91"/>
        <w:numPr>
          <w:ilvl w:val="0"/>
          <w:numId w:val="19"/>
        </w:numPr>
        <w:shd w:val="clear" w:color="auto" w:fill="auto"/>
        <w:tabs>
          <w:tab w:val="left" w:pos="350"/>
        </w:tabs>
        <w:spacing w:line="336" w:lineRule="exact"/>
        <w:ind w:left="340" w:right="20" w:hanging="340"/>
        <w:rPr>
          <w:rStyle w:val="Bodytext9"/>
          <w:rFonts w:ascii="Myriad Pro" w:hAnsi="Myriad Pro"/>
          <w:sz w:val="20"/>
          <w:szCs w:val="20"/>
        </w:rPr>
      </w:pPr>
      <w:bookmarkStart w:id="14" w:name="_Hlk187149154"/>
      <w:bookmarkEnd w:id="13"/>
      <w:r w:rsidRPr="00AE0AA0">
        <w:rPr>
          <w:rFonts w:ascii="Myriad Pro" w:hAnsi="Myriad Pro"/>
          <w:sz w:val="20"/>
          <w:szCs w:val="20"/>
          <w:shd w:val="clear" w:color="auto" w:fill="FFFFFF"/>
        </w:rPr>
        <w:t xml:space="preserve">Finansowanie kosztów następuje </w:t>
      </w:r>
      <w:bookmarkStart w:id="15" w:name="_Hlk187402200"/>
      <w:r w:rsidRPr="00AE0AA0">
        <w:rPr>
          <w:rFonts w:ascii="Myriad Pro" w:hAnsi="Myriad Pro"/>
          <w:sz w:val="20"/>
          <w:szCs w:val="20"/>
          <w:shd w:val="clear" w:color="auto" w:fill="FFFFFF"/>
        </w:rPr>
        <w:t xml:space="preserve">pod warunkiem dysponowania przez IZ FEPZ wystarczającymi środkami finansowymi w ramach </w:t>
      </w:r>
      <w:r w:rsidRPr="00EF0842">
        <w:rPr>
          <w:rFonts w:ascii="Myriad Pro" w:hAnsi="Myriad Pro"/>
          <w:sz w:val="20"/>
          <w:szCs w:val="20"/>
          <w:shd w:val="clear" w:color="auto" w:fill="FFFFFF"/>
        </w:rPr>
        <w:t>pomocy technicznej i dotyczy jedynie szkoleń i wydarzeń odbywających się na terenie kraju.</w:t>
      </w:r>
      <w:bookmarkEnd w:id="15"/>
    </w:p>
    <w:p w:rsidR="00340260" w:rsidRPr="0096143D" w:rsidRDefault="00340260" w:rsidP="00340260">
      <w:pPr>
        <w:pStyle w:val="Bodytext91"/>
        <w:numPr>
          <w:ilvl w:val="0"/>
          <w:numId w:val="19"/>
        </w:numPr>
        <w:shd w:val="clear" w:color="auto" w:fill="auto"/>
        <w:tabs>
          <w:tab w:val="left" w:pos="350"/>
        </w:tabs>
        <w:spacing w:line="336" w:lineRule="exact"/>
        <w:ind w:left="340" w:right="20" w:hanging="340"/>
        <w:rPr>
          <w:rFonts w:ascii="Myriad Pro" w:hAnsi="Myriad Pro"/>
          <w:sz w:val="20"/>
          <w:szCs w:val="20"/>
        </w:rPr>
      </w:pPr>
      <w:bookmarkStart w:id="16" w:name="_Hlk187149372"/>
      <w:bookmarkEnd w:id="14"/>
      <w:r w:rsidRPr="0096143D">
        <w:rPr>
          <w:rFonts w:ascii="Myriad Pro" w:hAnsi="Myriad Pro"/>
          <w:sz w:val="20"/>
          <w:szCs w:val="20"/>
        </w:rPr>
        <w:t xml:space="preserve">Sekretariat, </w:t>
      </w:r>
      <w:bookmarkStart w:id="17" w:name="_Hlk187402388"/>
      <w:r w:rsidRPr="0096143D">
        <w:rPr>
          <w:rFonts w:ascii="Myriad Pro" w:hAnsi="Myriad Pro"/>
          <w:sz w:val="20"/>
          <w:szCs w:val="20"/>
        </w:rPr>
        <w:t xml:space="preserve">niezwłocznie po weryfikacji wniosku informuje </w:t>
      </w:r>
      <w:r>
        <w:rPr>
          <w:rFonts w:ascii="Myriad Pro" w:hAnsi="Myriad Pro"/>
          <w:sz w:val="20"/>
          <w:szCs w:val="20"/>
        </w:rPr>
        <w:t>P</w:t>
      </w:r>
      <w:r w:rsidRPr="0096143D">
        <w:rPr>
          <w:rFonts w:ascii="Myriad Pro" w:hAnsi="Myriad Pro"/>
          <w:sz w:val="20"/>
          <w:szCs w:val="20"/>
        </w:rPr>
        <w:t xml:space="preserve">artnera o pozytywnym, bądź negatywnym rozpatrzeniu wniosku. W przypadku negatywnej decyzji, </w:t>
      </w:r>
      <w:r>
        <w:rPr>
          <w:rFonts w:ascii="Myriad Pro" w:hAnsi="Myriad Pro"/>
          <w:sz w:val="20"/>
          <w:szCs w:val="20"/>
        </w:rPr>
        <w:t>s</w:t>
      </w:r>
      <w:r w:rsidRPr="0096143D">
        <w:rPr>
          <w:rFonts w:ascii="Myriad Pro" w:hAnsi="Myriad Pro"/>
          <w:sz w:val="20"/>
          <w:szCs w:val="20"/>
        </w:rPr>
        <w:t>ekretariat Komitetu zobowiązany jest uzasadnić decyzję.</w:t>
      </w:r>
    </w:p>
    <w:bookmarkEnd w:id="16"/>
    <w:bookmarkEnd w:id="17"/>
    <w:p w:rsidR="00340260" w:rsidRPr="006145B3" w:rsidRDefault="00340260" w:rsidP="00340260">
      <w:pPr>
        <w:pStyle w:val="Bodytext91"/>
        <w:numPr>
          <w:ilvl w:val="0"/>
          <w:numId w:val="19"/>
        </w:numPr>
        <w:shd w:val="clear" w:color="auto" w:fill="auto"/>
        <w:tabs>
          <w:tab w:val="left" w:pos="350"/>
        </w:tabs>
        <w:spacing w:line="336" w:lineRule="exact"/>
        <w:ind w:left="340" w:right="20" w:hanging="340"/>
        <w:rPr>
          <w:rFonts w:ascii="Myriad Pro" w:hAnsi="Myriad Pro"/>
          <w:sz w:val="20"/>
          <w:szCs w:val="20"/>
        </w:rPr>
      </w:pPr>
      <w:r w:rsidRPr="005E198F">
        <w:rPr>
          <w:rFonts w:ascii="Myriad Pro" w:hAnsi="Myriad Pro"/>
          <w:sz w:val="20"/>
          <w:szCs w:val="20"/>
        </w:rPr>
        <w:t>Przedstawiciel Partnera, ubiegający się o refundację kosztów szkolenia</w:t>
      </w:r>
      <w:r w:rsidRPr="006145B3">
        <w:rPr>
          <w:rFonts w:ascii="Myriad Pro" w:hAnsi="Myriad Pro"/>
          <w:sz w:val="20"/>
          <w:szCs w:val="20"/>
        </w:rPr>
        <w:t xml:space="preserve"> bądź innego wydarzenia organizowanego bez pośrednictwa Sekretariatu Komitetu</w:t>
      </w:r>
      <w:r w:rsidRPr="005E198F">
        <w:rPr>
          <w:rFonts w:ascii="Myriad Pro" w:hAnsi="Myriad Pro"/>
          <w:sz w:val="20"/>
          <w:szCs w:val="20"/>
        </w:rPr>
        <w:t xml:space="preserve">, jest zobowiązany prawidłowo wypełnić </w:t>
      </w:r>
      <w:r w:rsidRPr="005E198F">
        <w:rPr>
          <w:rFonts w:ascii="Myriad Pro" w:hAnsi="Myriad Pro"/>
          <w:iCs/>
          <w:sz w:val="20"/>
          <w:szCs w:val="20"/>
        </w:rPr>
        <w:t xml:space="preserve">Rachunek zwrotu </w:t>
      </w:r>
      <w:r w:rsidRPr="005E198F">
        <w:rPr>
          <w:rFonts w:ascii="Myriad Pro" w:hAnsi="Myriad Pro"/>
          <w:sz w:val="20"/>
          <w:szCs w:val="20"/>
        </w:rPr>
        <w:t xml:space="preserve">poniesionych </w:t>
      </w:r>
      <w:r w:rsidRPr="005E198F">
        <w:rPr>
          <w:rFonts w:ascii="Myriad Pro" w:hAnsi="Myriad Pro"/>
          <w:iCs/>
          <w:sz w:val="20"/>
          <w:szCs w:val="20"/>
        </w:rPr>
        <w:t>kosztów członka/ zastępcy członka Komitetu Monitorującego FEPZ 2021-2027</w:t>
      </w:r>
      <w:r w:rsidRPr="005E198F">
        <w:rPr>
          <w:rFonts w:ascii="Myriad Pro" w:hAnsi="Myriad Pro"/>
          <w:sz w:val="20"/>
          <w:szCs w:val="20"/>
        </w:rPr>
        <w:t xml:space="preserve"> (załącznik nr 6.2), dołączyć wymagane dokumenty, a następnie przekazać je do Sekretariatu Komitetu w terminie 10 dni roboczych od daty zakończenia szkolenia bądź innego wydarzenia (w przypadku dokumentów przesłanych papierowo, decyduje data stempla pocztowego), </w:t>
      </w:r>
      <w:r w:rsidRPr="005E198F">
        <w:rPr>
          <w:rStyle w:val="Bodytext9"/>
          <w:rFonts w:ascii="Myriad Pro" w:hAnsi="Myriad Pro"/>
          <w:sz w:val="20"/>
          <w:szCs w:val="20"/>
        </w:rPr>
        <w:t xml:space="preserve">z zastrzeżeniem §9 ust. </w:t>
      </w:r>
      <w:r>
        <w:rPr>
          <w:rStyle w:val="Bodytext9"/>
          <w:rFonts w:ascii="Myriad Pro" w:hAnsi="Myriad Pro"/>
          <w:sz w:val="20"/>
          <w:szCs w:val="20"/>
        </w:rPr>
        <w:t>2</w:t>
      </w:r>
      <w:r w:rsidRPr="006145B3">
        <w:rPr>
          <w:rFonts w:ascii="Myriad Pro" w:hAnsi="Myriad Pro"/>
          <w:sz w:val="20"/>
          <w:szCs w:val="20"/>
        </w:rPr>
        <w:t>.</w:t>
      </w:r>
    </w:p>
    <w:p w:rsidR="00340260" w:rsidRDefault="00340260" w:rsidP="00340260">
      <w:pPr>
        <w:pStyle w:val="Bodytext91"/>
        <w:numPr>
          <w:ilvl w:val="0"/>
          <w:numId w:val="19"/>
        </w:numPr>
        <w:shd w:val="clear" w:color="auto" w:fill="auto"/>
        <w:tabs>
          <w:tab w:val="left" w:pos="350"/>
        </w:tabs>
        <w:spacing w:line="336" w:lineRule="exact"/>
        <w:ind w:left="340" w:right="20" w:hanging="340"/>
        <w:rPr>
          <w:rFonts w:ascii="Myriad Pro" w:hAnsi="Myriad Pro"/>
          <w:sz w:val="20"/>
          <w:szCs w:val="20"/>
        </w:rPr>
      </w:pPr>
      <w:r w:rsidRPr="00D6507F">
        <w:rPr>
          <w:rFonts w:ascii="Myriad Pro" w:hAnsi="Myriad Pro"/>
          <w:sz w:val="20"/>
          <w:szCs w:val="20"/>
        </w:rPr>
        <w:t xml:space="preserve">W przypadku stwierdzenia jakichkolwiek błędów w złożonych dokumentach pracownik sekretariatu Komitetu informuje </w:t>
      </w:r>
      <w:r>
        <w:rPr>
          <w:rFonts w:ascii="Myriad Pro" w:hAnsi="Myriad Pro"/>
          <w:sz w:val="20"/>
          <w:szCs w:val="20"/>
        </w:rPr>
        <w:t xml:space="preserve">w </w:t>
      </w:r>
      <w:r w:rsidRPr="00D6507F">
        <w:rPr>
          <w:rFonts w:ascii="Myriad Pro" w:hAnsi="Myriad Pro"/>
          <w:sz w:val="20"/>
          <w:szCs w:val="20"/>
        </w:rPr>
        <w:t>dro</w:t>
      </w:r>
      <w:r>
        <w:rPr>
          <w:rFonts w:ascii="Myriad Pro" w:hAnsi="Myriad Pro"/>
          <w:sz w:val="20"/>
          <w:szCs w:val="20"/>
        </w:rPr>
        <w:t>dze</w:t>
      </w:r>
      <w:r w:rsidRPr="00D6507F">
        <w:rPr>
          <w:rFonts w:ascii="Myriad Pro" w:hAnsi="Myriad Pro"/>
          <w:sz w:val="20"/>
          <w:szCs w:val="20"/>
        </w:rPr>
        <w:t xml:space="preserve"> </w:t>
      </w:r>
      <w:r>
        <w:rPr>
          <w:rFonts w:ascii="Myriad Pro" w:hAnsi="Myriad Pro"/>
          <w:sz w:val="20"/>
          <w:szCs w:val="20"/>
        </w:rPr>
        <w:t xml:space="preserve">korespondencji elektronicznej </w:t>
      </w:r>
      <w:r w:rsidRPr="00D6507F">
        <w:rPr>
          <w:rFonts w:ascii="Myriad Pro" w:hAnsi="Myriad Pro"/>
          <w:sz w:val="20"/>
          <w:szCs w:val="20"/>
        </w:rPr>
        <w:t>o tym fakcie członka/zastępcę członka Komitetu składającego rachunek, wyznaczając termin na korektę.</w:t>
      </w:r>
    </w:p>
    <w:p w:rsidR="00340260" w:rsidRDefault="00340260" w:rsidP="00340260">
      <w:pPr>
        <w:pStyle w:val="Bodytext91"/>
        <w:numPr>
          <w:ilvl w:val="0"/>
          <w:numId w:val="19"/>
        </w:numPr>
        <w:shd w:val="clear" w:color="auto" w:fill="auto"/>
        <w:tabs>
          <w:tab w:val="left" w:pos="350"/>
        </w:tabs>
        <w:spacing w:line="336" w:lineRule="exact"/>
        <w:ind w:left="340" w:right="20" w:hanging="340"/>
        <w:rPr>
          <w:rFonts w:ascii="Myriad Pro" w:hAnsi="Myriad Pro"/>
          <w:sz w:val="20"/>
          <w:szCs w:val="20"/>
        </w:rPr>
      </w:pPr>
      <w:r w:rsidRPr="00D6507F">
        <w:rPr>
          <w:rFonts w:ascii="Myriad Pro" w:hAnsi="Myriad Pro"/>
          <w:sz w:val="20"/>
          <w:szCs w:val="20"/>
        </w:rPr>
        <w:t>Sekretariat Komitetu po pozytywnej weryfikacji złożonego rachunku (wraz z załączonymi dokumentami), niezwłocznie przekazuje go do właściwych komórek Urzędu Marszałkowskiego, które dokonują refundacji poniesionych kosztów.</w:t>
      </w:r>
    </w:p>
    <w:p w:rsidR="00340260" w:rsidRPr="000047F9" w:rsidRDefault="00340260" w:rsidP="00340260">
      <w:pPr>
        <w:pStyle w:val="Bodytext91"/>
        <w:numPr>
          <w:ilvl w:val="0"/>
          <w:numId w:val="19"/>
        </w:numPr>
        <w:shd w:val="clear" w:color="auto" w:fill="auto"/>
        <w:tabs>
          <w:tab w:val="left" w:pos="350"/>
        </w:tabs>
        <w:spacing w:line="336" w:lineRule="exact"/>
        <w:ind w:left="340" w:right="20" w:hanging="340"/>
        <w:rPr>
          <w:rFonts w:ascii="Myriad Pro" w:hAnsi="Myriad Pro"/>
          <w:sz w:val="20"/>
          <w:szCs w:val="20"/>
        </w:rPr>
      </w:pPr>
      <w:r w:rsidRPr="00D6507F">
        <w:rPr>
          <w:rFonts w:ascii="Myriad Pro" w:hAnsi="Myriad Pro"/>
          <w:sz w:val="20"/>
          <w:szCs w:val="20"/>
        </w:rPr>
        <w:t>Refundacja kosztów realizowana jest przelewem bankowym w terminie do 15 dni roboczych od dnia dostarczenia do Sekretariatu Komitetu kompletnych dokumentów.</w:t>
      </w:r>
    </w:p>
    <w:p w:rsidR="00340260" w:rsidRDefault="00340260" w:rsidP="00340260">
      <w:pPr>
        <w:pStyle w:val="Bodytext91"/>
        <w:numPr>
          <w:ilvl w:val="0"/>
          <w:numId w:val="19"/>
        </w:numPr>
        <w:shd w:val="clear" w:color="auto" w:fill="auto"/>
        <w:tabs>
          <w:tab w:val="left" w:pos="350"/>
        </w:tabs>
        <w:spacing w:line="336" w:lineRule="exact"/>
        <w:ind w:left="340" w:hanging="340"/>
        <w:rPr>
          <w:rStyle w:val="Bodytext9"/>
          <w:rFonts w:ascii="Myriad Pro" w:hAnsi="Myriad Pro"/>
          <w:sz w:val="20"/>
          <w:szCs w:val="20"/>
        </w:rPr>
      </w:pPr>
      <w:r w:rsidRPr="000047F9">
        <w:rPr>
          <w:rStyle w:val="Bodytext9"/>
          <w:rFonts w:ascii="Myriad Pro" w:hAnsi="Myriad Pro"/>
          <w:sz w:val="20"/>
          <w:szCs w:val="20"/>
        </w:rPr>
        <w:t xml:space="preserve">Refundacja z pomocy technicznej FEPZ obejmuje do 100% kosztów </w:t>
      </w:r>
      <w:r>
        <w:rPr>
          <w:rStyle w:val="Bodytext9"/>
          <w:rFonts w:ascii="Myriad Pro" w:hAnsi="Myriad Pro"/>
          <w:sz w:val="20"/>
          <w:szCs w:val="20"/>
        </w:rPr>
        <w:t xml:space="preserve">udziału w </w:t>
      </w:r>
      <w:r w:rsidRPr="000047F9">
        <w:rPr>
          <w:rStyle w:val="Bodytext9"/>
          <w:rFonts w:ascii="Myriad Pro" w:hAnsi="Myriad Pro"/>
          <w:sz w:val="20"/>
          <w:szCs w:val="20"/>
        </w:rPr>
        <w:t>szkoleni</w:t>
      </w:r>
      <w:r>
        <w:rPr>
          <w:rStyle w:val="Bodytext9"/>
          <w:rFonts w:ascii="Myriad Pro" w:hAnsi="Myriad Pro"/>
          <w:sz w:val="20"/>
          <w:szCs w:val="20"/>
        </w:rPr>
        <w:t>u bądź innym wydarzeniu, jednak nie więcej niż do wysokości limitu o jakim mowa w ust. 9</w:t>
      </w:r>
      <w:r w:rsidRPr="000047F9">
        <w:rPr>
          <w:rStyle w:val="Bodytext9"/>
          <w:rFonts w:ascii="Myriad Pro" w:hAnsi="Myriad Pro"/>
          <w:sz w:val="20"/>
          <w:szCs w:val="20"/>
        </w:rPr>
        <w:t>.</w:t>
      </w:r>
    </w:p>
    <w:p w:rsidR="00340260" w:rsidRDefault="00340260" w:rsidP="00340260">
      <w:pPr>
        <w:pStyle w:val="Bodytext91"/>
        <w:numPr>
          <w:ilvl w:val="0"/>
          <w:numId w:val="19"/>
        </w:numPr>
        <w:shd w:val="clear" w:color="auto" w:fill="auto"/>
        <w:tabs>
          <w:tab w:val="left" w:pos="350"/>
        </w:tabs>
        <w:spacing w:line="336" w:lineRule="exact"/>
        <w:ind w:left="340" w:hanging="340"/>
        <w:rPr>
          <w:rFonts w:ascii="Myriad Pro" w:hAnsi="Myriad Pro"/>
          <w:sz w:val="20"/>
          <w:szCs w:val="20"/>
        </w:rPr>
      </w:pPr>
      <w:bookmarkStart w:id="18" w:name="_Hlk184031897"/>
      <w:r>
        <w:rPr>
          <w:rFonts w:ascii="Myriad Pro" w:hAnsi="Myriad Pro"/>
          <w:sz w:val="20"/>
          <w:szCs w:val="20"/>
        </w:rPr>
        <w:t xml:space="preserve">Pula </w:t>
      </w:r>
      <w:bookmarkStart w:id="19" w:name="_Hlk184032176"/>
      <w:r>
        <w:rPr>
          <w:rFonts w:ascii="Myriad Pro" w:hAnsi="Myriad Pro"/>
          <w:sz w:val="20"/>
          <w:szCs w:val="20"/>
        </w:rPr>
        <w:t xml:space="preserve">środków przeznaczonych na finansowanie uczestnictwa w szkoleniach bądź innych wydarzeniach, </w:t>
      </w:r>
      <w:r>
        <w:rPr>
          <w:rFonts w:ascii="Myriad Pro" w:hAnsi="Myriad Pro"/>
          <w:sz w:val="20"/>
          <w:szCs w:val="20"/>
        </w:rPr>
        <w:br/>
        <w:t xml:space="preserve">o </w:t>
      </w:r>
      <w:r w:rsidRPr="00060DAE">
        <w:rPr>
          <w:rFonts w:ascii="Myriad Pro" w:hAnsi="Myriad Pro"/>
          <w:sz w:val="20"/>
          <w:szCs w:val="20"/>
        </w:rPr>
        <w:t xml:space="preserve">których mowa w ust. </w:t>
      </w:r>
      <w:r>
        <w:rPr>
          <w:rFonts w:ascii="Myriad Pro" w:hAnsi="Myriad Pro"/>
          <w:sz w:val="20"/>
          <w:szCs w:val="20"/>
        </w:rPr>
        <w:t xml:space="preserve">1, przypadająca na jednego przedstawiciela partnera reprezentowanego przez członka/zastępcę członka Komitetu wynosi </w:t>
      </w:r>
      <w:r w:rsidRPr="00317F7A">
        <w:rPr>
          <w:rFonts w:ascii="Myriad Pro" w:hAnsi="Myriad Pro"/>
          <w:sz w:val="20"/>
          <w:szCs w:val="20"/>
        </w:rPr>
        <w:t xml:space="preserve">maksymalnie 2250  </w:t>
      </w:r>
      <w:r>
        <w:rPr>
          <w:rFonts w:ascii="Myriad Pro" w:hAnsi="Myriad Pro"/>
          <w:sz w:val="20"/>
          <w:szCs w:val="20"/>
        </w:rPr>
        <w:t>złotych brutto w ciągu jednego roku</w:t>
      </w:r>
      <w:bookmarkEnd w:id="19"/>
      <w:r>
        <w:rPr>
          <w:rFonts w:ascii="Myriad Pro" w:hAnsi="Myriad Pro"/>
          <w:sz w:val="20"/>
          <w:szCs w:val="20"/>
        </w:rPr>
        <w:t xml:space="preserve">. Wskazany limit dotyczy kosztów uczestnictwa wraz z kosztami dojazdu i zakwaterowania. </w:t>
      </w:r>
    </w:p>
    <w:p w:rsidR="00340260" w:rsidRPr="000047F9" w:rsidRDefault="00340260" w:rsidP="00340260">
      <w:pPr>
        <w:pStyle w:val="Bodytext91"/>
        <w:numPr>
          <w:ilvl w:val="0"/>
          <w:numId w:val="19"/>
        </w:numPr>
        <w:shd w:val="clear" w:color="auto" w:fill="auto"/>
        <w:tabs>
          <w:tab w:val="left" w:pos="350"/>
        </w:tabs>
        <w:spacing w:line="336" w:lineRule="exact"/>
        <w:ind w:left="340" w:hanging="340"/>
        <w:rPr>
          <w:rFonts w:ascii="Myriad Pro" w:hAnsi="Myriad Pro"/>
          <w:sz w:val="20"/>
          <w:szCs w:val="20"/>
        </w:rPr>
      </w:pPr>
      <w:r>
        <w:rPr>
          <w:rFonts w:ascii="Myriad Pro" w:hAnsi="Myriad Pro"/>
          <w:sz w:val="20"/>
          <w:szCs w:val="20"/>
        </w:rPr>
        <w:t xml:space="preserve">Uczestnictwo w kongresie członków Komitetów Monitorujących organizowanym raz do roku finansowane jest poza limitem wskazanym w ust. 9, z zastrzeżeniem maksymalnych kosztów wskazanych w </w:t>
      </w:r>
      <w:r w:rsidRPr="00A445DE">
        <w:rPr>
          <w:rFonts w:ascii="Myriad Pro" w:hAnsi="Myriad Pro"/>
          <w:sz w:val="20"/>
          <w:szCs w:val="20"/>
        </w:rPr>
        <w:t>§2</w:t>
      </w:r>
      <w:r>
        <w:rPr>
          <w:rFonts w:ascii="Myriad Pro" w:hAnsi="Myriad Pro"/>
          <w:sz w:val="20"/>
          <w:szCs w:val="20"/>
        </w:rPr>
        <w:t xml:space="preserve"> ust 16 i 17 lit f).</w:t>
      </w:r>
    </w:p>
    <w:bookmarkEnd w:id="18"/>
    <w:p w:rsidR="00340260" w:rsidRDefault="00340260" w:rsidP="00340260">
      <w:pPr>
        <w:pStyle w:val="Bodytext91"/>
        <w:numPr>
          <w:ilvl w:val="0"/>
          <w:numId w:val="19"/>
        </w:numPr>
        <w:shd w:val="clear" w:color="auto" w:fill="auto"/>
        <w:tabs>
          <w:tab w:val="left" w:pos="365"/>
        </w:tabs>
        <w:spacing w:line="336" w:lineRule="exact"/>
        <w:ind w:left="360" w:right="20" w:hanging="360"/>
        <w:rPr>
          <w:rStyle w:val="Bodytext9"/>
          <w:rFonts w:ascii="Myriad Pro" w:hAnsi="Myriad Pro"/>
          <w:sz w:val="20"/>
          <w:szCs w:val="20"/>
        </w:rPr>
        <w:sectPr w:rsidR="00340260" w:rsidSect="003155DB">
          <w:headerReference w:type="even" r:id="rId7"/>
          <w:headerReference w:type="default" r:id="rId8"/>
          <w:headerReference w:type="first" r:id="rId9"/>
          <w:footerReference w:type="first" r:id="rId10"/>
          <w:pgSz w:w="11905" w:h="16837"/>
          <w:pgMar w:top="1240" w:right="1409" w:bottom="2006" w:left="1411" w:header="0" w:footer="3" w:gutter="0"/>
          <w:pgNumType w:start="46"/>
          <w:cols w:space="720"/>
          <w:noEndnote/>
          <w:docGrid w:linePitch="360"/>
        </w:sectPr>
      </w:pPr>
      <w:r w:rsidRPr="000047F9">
        <w:rPr>
          <w:rStyle w:val="Bodytext9"/>
          <w:rFonts w:ascii="Myriad Pro" w:hAnsi="Myriad Pro"/>
          <w:sz w:val="20"/>
          <w:szCs w:val="20"/>
        </w:rPr>
        <w:t>Niewykorzystana pula środków przy</w:t>
      </w:r>
      <w:r>
        <w:rPr>
          <w:rStyle w:val="Bodytext9"/>
          <w:rFonts w:ascii="Myriad Pro" w:hAnsi="Myriad Pro"/>
          <w:sz w:val="20"/>
          <w:szCs w:val="20"/>
        </w:rPr>
        <w:t>pa</w:t>
      </w:r>
      <w:r w:rsidRPr="000047F9">
        <w:rPr>
          <w:rStyle w:val="Bodytext9"/>
          <w:rFonts w:ascii="Myriad Pro" w:hAnsi="Myriad Pro"/>
          <w:sz w:val="20"/>
          <w:szCs w:val="20"/>
        </w:rPr>
        <w:t xml:space="preserve">dająca na jednego </w:t>
      </w:r>
      <w:r>
        <w:rPr>
          <w:rStyle w:val="Bodytext9"/>
          <w:rFonts w:ascii="Myriad Pro" w:hAnsi="Myriad Pro"/>
          <w:sz w:val="20"/>
          <w:szCs w:val="20"/>
        </w:rPr>
        <w:t>członka/zastępcę członka na dany rok nie przechodzi na rok kolejny</w:t>
      </w:r>
    </w:p>
    <w:p w:rsidR="00340260" w:rsidRPr="009618F0" w:rsidRDefault="00340260" w:rsidP="00340260">
      <w:pPr>
        <w:rPr>
          <w:rFonts w:ascii="Myriad Pro" w:hAnsi="Myriad Pro" w:cs="Trebuchet MS"/>
          <w:sz w:val="20"/>
          <w:szCs w:val="20"/>
        </w:rPr>
        <w:sectPr w:rsidR="00340260" w:rsidRPr="009618F0" w:rsidSect="003155DB">
          <w:headerReference w:type="even" r:id="rId11"/>
          <w:headerReference w:type="default" r:id="rId12"/>
          <w:headerReference w:type="first" r:id="rId13"/>
          <w:type w:val="continuous"/>
          <w:pgSz w:w="11905" w:h="16837"/>
          <w:pgMar w:top="1276" w:right="1304" w:bottom="1701" w:left="1230" w:header="0" w:footer="6" w:gutter="0"/>
          <w:cols w:space="720"/>
          <w:noEndnote/>
          <w:docGrid w:linePitch="360"/>
        </w:sectPr>
      </w:pPr>
    </w:p>
    <w:p w:rsidR="00340260" w:rsidRPr="00AE68A7" w:rsidRDefault="00340260" w:rsidP="006A3594">
      <w:pPr>
        <w:spacing w:after="0"/>
        <w:jc w:val="center"/>
        <w:rPr>
          <w:rStyle w:val="Heading122"/>
          <w:rFonts w:ascii="Myriad Pro" w:hAnsi="Myriad Pro"/>
          <w:sz w:val="20"/>
          <w:szCs w:val="20"/>
        </w:rPr>
      </w:pPr>
      <w:bookmarkStart w:id="20" w:name="_Hlk187233652"/>
      <w:r>
        <w:rPr>
          <w:rStyle w:val="Heading122"/>
          <w:rFonts w:ascii="Myriad Pro" w:hAnsi="Myriad Pro"/>
          <w:sz w:val="20"/>
          <w:szCs w:val="20"/>
        </w:rPr>
        <w:t>§5</w:t>
      </w:r>
    </w:p>
    <w:p w:rsidR="00340260" w:rsidRDefault="00340260" w:rsidP="006A3594">
      <w:pPr>
        <w:spacing w:after="0"/>
        <w:jc w:val="center"/>
        <w:rPr>
          <w:rStyle w:val="Heading122"/>
          <w:rFonts w:ascii="Myriad Pro" w:hAnsi="Myriad Pro"/>
          <w:sz w:val="20"/>
          <w:szCs w:val="20"/>
        </w:rPr>
      </w:pPr>
      <w:r>
        <w:rPr>
          <w:rStyle w:val="Heading122"/>
          <w:rFonts w:ascii="Myriad Pro" w:hAnsi="Myriad Pro"/>
          <w:sz w:val="20"/>
          <w:szCs w:val="20"/>
        </w:rPr>
        <w:t>Refundacja kosztów organizacji spotkań sieciujących</w:t>
      </w:r>
    </w:p>
    <w:p w:rsidR="006A3594" w:rsidRDefault="006A3594" w:rsidP="006A3594">
      <w:pPr>
        <w:spacing w:after="0"/>
        <w:jc w:val="center"/>
        <w:rPr>
          <w:rStyle w:val="Heading122"/>
          <w:rFonts w:ascii="Myriad Pro" w:hAnsi="Myriad Pro"/>
          <w:sz w:val="20"/>
          <w:szCs w:val="20"/>
        </w:rPr>
      </w:pPr>
    </w:p>
    <w:p w:rsidR="00340260" w:rsidRPr="006A3594" w:rsidRDefault="00340260" w:rsidP="00340260">
      <w:pPr>
        <w:pStyle w:val="Akapitzlist"/>
        <w:numPr>
          <w:ilvl w:val="0"/>
          <w:numId w:val="21"/>
        </w:numPr>
        <w:spacing w:line="360" w:lineRule="auto"/>
        <w:jc w:val="both"/>
        <w:rPr>
          <w:rStyle w:val="Heading122"/>
          <w:rFonts w:ascii="Myriad Pro" w:eastAsiaTheme="minorHAnsi" w:hAnsi="Myriad Pro"/>
          <w:b w:val="0"/>
          <w:color w:val="auto"/>
          <w:sz w:val="20"/>
          <w:szCs w:val="20"/>
          <w:lang w:eastAsia="en-US"/>
        </w:rPr>
      </w:pPr>
      <w:r w:rsidRPr="006A3594">
        <w:rPr>
          <w:rStyle w:val="Heading122"/>
          <w:rFonts w:ascii="Myriad Pro" w:hAnsi="Myriad Pro"/>
          <w:b w:val="0"/>
          <w:sz w:val="20"/>
          <w:szCs w:val="20"/>
        </w:rPr>
        <w:t xml:space="preserve">Partner spoza administracji może wystąpić do Przewodniczącego Komitetu za pośrednictwem Sekretariatu Komitetu z wnioskiem (załącznik 6.1) w sprawie zgody na </w:t>
      </w:r>
      <w:bookmarkStart w:id="21" w:name="_Hlk187150289"/>
      <w:r w:rsidRPr="006A3594">
        <w:rPr>
          <w:rStyle w:val="Heading122"/>
          <w:rFonts w:ascii="Myriad Pro" w:hAnsi="Myriad Pro"/>
          <w:b w:val="0"/>
          <w:sz w:val="20"/>
          <w:szCs w:val="20"/>
        </w:rPr>
        <w:t>refundacje kosztów organizacji spotkania sieciującego, mającego na celu odpowiednie przygotowanie do posiedzenia Komitetu.</w:t>
      </w:r>
    </w:p>
    <w:p w:rsidR="00340260" w:rsidRDefault="00340260" w:rsidP="00340260">
      <w:pPr>
        <w:pStyle w:val="Akapitzlist"/>
        <w:numPr>
          <w:ilvl w:val="0"/>
          <w:numId w:val="21"/>
        </w:numPr>
        <w:spacing w:line="360" w:lineRule="auto"/>
        <w:jc w:val="both"/>
        <w:rPr>
          <w:rStyle w:val="Heading122"/>
          <w:rFonts w:ascii="Myriad Pro" w:hAnsi="Myriad Pro"/>
          <w:b w:val="0"/>
          <w:sz w:val="20"/>
          <w:szCs w:val="20"/>
        </w:rPr>
      </w:pPr>
      <w:r w:rsidRPr="006A3594">
        <w:rPr>
          <w:rFonts w:ascii="Myriad Pro" w:hAnsi="Myriad Pro" w:cs="Trebuchet MS"/>
          <w:bCs/>
          <w:sz w:val="20"/>
          <w:szCs w:val="20"/>
        </w:rPr>
        <w:t>Do wniosku, o którym mowa</w:t>
      </w:r>
      <w:r w:rsidRPr="006D03E0">
        <w:rPr>
          <w:rFonts w:ascii="Myriad Pro" w:hAnsi="Myriad Pro" w:cs="Trebuchet MS"/>
          <w:bCs/>
          <w:sz w:val="20"/>
          <w:szCs w:val="20"/>
        </w:rPr>
        <w:t xml:space="preserve"> w ust. </w:t>
      </w:r>
      <w:r>
        <w:rPr>
          <w:rFonts w:ascii="Myriad Pro" w:hAnsi="Myriad Pro" w:cs="Trebuchet MS"/>
          <w:bCs/>
          <w:sz w:val="20"/>
          <w:szCs w:val="20"/>
        </w:rPr>
        <w:t>1</w:t>
      </w:r>
      <w:r w:rsidRPr="006D03E0">
        <w:rPr>
          <w:rFonts w:ascii="Myriad Pro" w:hAnsi="Myriad Pro" w:cs="Trebuchet MS"/>
          <w:bCs/>
          <w:sz w:val="20"/>
          <w:szCs w:val="20"/>
        </w:rPr>
        <w:t xml:space="preserve"> należy dołączyć agendę/plan/program spotkania sieciującego,</w:t>
      </w:r>
      <w:r>
        <w:t xml:space="preserve"> </w:t>
      </w:r>
      <w:r w:rsidRPr="006D03E0">
        <w:rPr>
          <w:rFonts w:ascii="Myriad Pro" w:hAnsi="Myriad Pro" w:cs="Trebuchet MS"/>
          <w:bCs/>
          <w:sz w:val="20"/>
          <w:szCs w:val="20"/>
        </w:rPr>
        <w:t>którego dotyczy składany wniosek</w:t>
      </w:r>
      <w:r>
        <w:rPr>
          <w:rFonts w:ascii="Myriad Pro" w:hAnsi="Myriad Pro" w:cs="Trebuchet MS"/>
          <w:bCs/>
          <w:sz w:val="20"/>
          <w:szCs w:val="20"/>
        </w:rPr>
        <w:t>.</w:t>
      </w:r>
    </w:p>
    <w:bookmarkEnd w:id="21"/>
    <w:p w:rsidR="00340260" w:rsidRDefault="00340260" w:rsidP="00340260">
      <w:pPr>
        <w:pStyle w:val="Bodytext91"/>
        <w:numPr>
          <w:ilvl w:val="0"/>
          <w:numId w:val="21"/>
        </w:numPr>
        <w:shd w:val="clear" w:color="auto" w:fill="auto"/>
        <w:tabs>
          <w:tab w:val="left" w:pos="350"/>
        </w:tabs>
        <w:spacing w:line="360" w:lineRule="auto"/>
        <w:ind w:right="20"/>
        <w:rPr>
          <w:rFonts w:ascii="Myriad Pro" w:hAnsi="Myriad Pro"/>
          <w:sz w:val="20"/>
          <w:szCs w:val="20"/>
          <w:shd w:val="clear" w:color="auto" w:fill="FFFFFF"/>
        </w:rPr>
      </w:pPr>
      <w:r w:rsidRPr="0096143D">
        <w:rPr>
          <w:rFonts w:ascii="Myriad Pro" w:hAnsi="Myriad Pro"/>
          <w:sz w:val="20"/>
          <w:szCs w:val="20"/>
          <w:shd w:val="clear" w:color="auto" w:fill="FFFFFF"/>
        </w:rPr>
        <w:t>Finansowanie kosztów następuje pod warunkiem dysponowania przez IZ FEPZ wystarczającymi środkami finansowymi w ramach pomocy technicznej</w:t>
      </w:r>
      <w:r>
        <w:rPr>
          <w:rFonts w:ascii="Myriad Pro" w:hAnsi="Myriad Pro"/>
          <w:sz w:val="20"/>
          <w:szCs w:val="20"/>
          <w:shd w:val="clear" w:color="auto" w:fill="FFFFFF"/>
        </w:rPr>
        <w:t>.</w:t>
      </w:r>
    </w:p>
    <w:p w:rsidR="00340260" w:rsidRPr="008928C1" w:rsidRDefault="00340260" w:rsidP="00340260">
      <w:pPr>
        <w:pStyle w:val="Bodytext91"/>
        <w:numPr>
          <w:ilvl w:val="0"/>
          <w:numId w:val="21"/>
        </w:numPr>
        <w:shd w:val="clear" w:color="auto" w:fill="auto"/>
        <w:tabs>
          <w:tab w:val="left" w:pos="350"/>
        </w:tabs>
        <w:spacing w:line="360" w:lineRule="auto"/>
        <w:ind w:right="20"/>
        <w:rPr>
          <w:rFonts w:ascii="Myriad Pro" w:hAnsi="Myriad Pro"/>
          <w:sz w:val="20"/>
          <w:szCs w:val="20"/>
          <w:shd w:val="clear" w:color="auto" w:fill="FFFFFF"/>
        </w:rPr>
      </w:pPr>
      <w:r>
        <w:rPr>
          <w:rFonts w:ascii="Myriad Pro" w:hAnsi="Myriad Pro"/>
          <w:sz w:val="20"/>
          <w:szCs w:val="20"/>
          <w:shd w:val="clear" w:color="auto" w:fill="FFFFFF"/>
        </w:rPr>
        <w:t>W przypadku organizacji spotkania sieciującego,</w:t>
      </w:r>
      <w:r w:rsidRPr="0096143D">
        <w:rPr>
          <w:rFonts w:ascii="Myriad Pro" w:hAnsi="Myriad Pro"/>
          <w:sz w:val="20"/>
          <w:szCs w:val="20"/>
          <w:shd w:val="clear" w:color="auto" w:fill="FFFFFF"/>
        </w:rPr>
        <w:t xml:space="preserve"> </w:t>
      </w:r>
      <w:r>
        <w:rPr>
          <w:rFonts w:ascii="Myriad Pro" w:hAnsi="Myriad Pro"/>
          <w:sz w:val="20"/>
          <w:szCs w:val="20"/>
          <w:shd w:val="clear" w:color="auto" w:fill="FFFFFF"/>
        </w:rPr>
        <w:t xml:space="preserve">możliwe do refundacji są m.in. koszty poniesione </w:t>
      </w:r>
      <w:r>
        <w:rPr>
          <w:rFonts w:ascii="Myriad Pro" w:hAnsi="Myriad Pro"/>
          <w:sz w:val="20"/>
          <w:szCs w:val="20"/>
          <w:shd w:val="clear" w:color="auto" w:fill="FFFFFF"/>
        </w:rPr>
        <w:br/>
      </w:r>
      <w:r w:rsidRPr="00895D7F">
        <w:rPr>
          <w:rFonts w:ascii="Myriad Pro" w:hAnsi="Myriad Pro"/>
          <w:sz w:val="20"/>
          <w:szCs w:val="20"/>
          <w:shd w:val="clear" w:color="auto" w:fill="FFFFFF"/>
        </w:rPr>
        <w:t xml:space="preserve">w związku z wynajęciem </w:t>
      </w:r>
      <w:r>
        <w:rPr>
          <w:rFonts w:ascii="Myriad Pro" w:hAnsi="Myriad Pro"/>
          <w:sz w:val="20"/>
          <w:szCs w:val="20"/>
          <w:shd w:val="clear" w:color="auto" w:fill="FFFFFF"/>
        </w:rPr>
        <w:t>s</w:t>
      </w:r>
      <w:r w:rsidRPr="00895D7F">
        <w:rPr>
          <w:rFonts w:ascii="Myriad Pro" w:hAnsi="Myriad Pro"/>
          <w:sz w:val="20"/>
          <w:szCs w:val="20"/>
          <w:shd w:val="clear" w:color="auto" w:fill="FFFFFF"/>
        </w:rPr>
        <w:t>ali</w:t>
      </w:r>
      <w:r>
        <w:rPr>
          <w:rFonts w:ascii="Myriad Pro" w:hAnsi="Myriad Pro"/>
          <w:sz w:val="20"/>
          <w:szCs w:val="20"/>
          <w:shd w:val="clear" w:color="auto" w:fill="FFFFFF"/>
        </w:rPr>
        <w:t xml:space="preserve"> i</w:t>
      </w:r>
      <w:r w:rsidRPr="00895D7F">
        <w:rPr>
          <w:rFonts w:ascii="Myriad Pro" w:hAnsi="Myriad Pro"/>
          <w:sz w:val="20"/>
          <w:szCs w:val="20"/>
          <w:shd w:val="clear" w:color="auto" w:fill="FFFFFF"/>
        </w:rPr>
        <w:t xml:space="preserve"> zamówieniem cateringu</w:t>
      </w:r>
      <w:r>
        <w:rPr>
          <w:rFonts w:ascii="Myriad Pro" w:hAnsi="Myriad Pro"/>
          <w:sz w:val="20"/>
          <w:szCs w:val="20"/>
          <w:shd w:val="clear" w:color="auto" w:fill="FFFFFF"/>
        </w:rPr>
        <w:t xml:space="preserve"> na jednodniowe spotkanie organizowane na terenie województwa zachodniopomorskiego.</w:t>
      </w:r>
    </w:p>
    <w:p w:rsidR="00340260" w:rsidRPr="008928C1" w:rsidRDefault="00340260" w:rsidP="00340260">
      <w:pPr>
        <w:pStyle w:val="Bodytext91"/>
        <w:numPr>
          <w:ilvl w:val="0"/>
          <w:numId w:val="21"/>
        </w:numPr>
        <w:shd w:val="clear" w:color="auto" w:fill="auto"/>
        <w:tabs>
          <w:tab w:val="left" w:pos="350"/>
        </w:tabs>
        <w:spacing w:line="360" w:lineRule="auto"/>
        <w:ind w:right="20"/>
        <w:rPr>
          <w:rFonts w:ascii="Myriad Pro" w:hAnsi="Myriad Pro"/>
          <w:sz w:val="20"/>
          <w:szCs w:val="20"/>
        </w:rPr>
      </w:pPr>
      <w:r w:rsidRPr="008928C1">
        <w:rPr>
          <w:rFonts w:ascii="Myriad Pro" w:hAnsi="Myriad Pro"/>
          <w:sz w:val="20"/>
          <w:szCs w:val="20"/>
        </w:rPr>
        <w:t xml:space="preserve">Sekretariat, niezwłocznie po weryfikacji wniosku informuje </w:t>
      </w:r>
      <w:r>
        <w:rPr>
          <w:rFonts w:ascii="Myriad Pro" w:hAnsi="Myriad Pro"/>
          <w:sz w:val="20"/>
          <w:szCs w:val="20"/>
        </w:rPr>
        <w:t>P</w:t>
      </w:r>
      <w:r w:rsidRPr="008928C1">
        <w:rPr>
          <w:rFonts w:ascii="Myriad Pro" w:hAnsi="Myriad Pro"/>
          <w:sz w:val="20"/>
          <w:szCs w:val="20"/>
        </w:rPr>
        <w:t xml:space="preserve">artnera spoza administracji </w:t>
      </w:r>
      <w:r w:rsidRPr="008928C1">
        <w:rPr>
          <w:rFonts w:ascii="Myriad Pro" w:hAnsi="Myriad Pro"/>
          <w:sz w:val="20"/>
          <w:szCs w:val="20"/>
        </w:rPr>
        <w:br/>
        <w:t>o pozytywnym, bądź negatywnym rozpatrzeniu wniosku. W przypadku negatywnej decyzji, Sekretariat Komitetu zobowiązany jest uzasadnić decyzję.</w:t>
      </w:r>
    </w:p>
    <w:p w:rsidR="00340260" w:rsidRDefault="00340260" w:rsidP="00340260">
      <w:pPr>
        <w:pStyle w:val="Bodytext91"/>
        <w:numPr>
          <w:ilvl w:val="0"/>
          <w:numId w:val="21"/>
        </w:numPr>
        <w:shd w:val="clear" w:color="auto" w:fill="auto"/>
        <w:tabs>
          <w:tab w:val="left" w:pos="350"/>
        </w:tabs>
        <w:spacing w:line="360" w:lineRule="auto"/>
        <w:ind w:right="20"/>
        <w:rPr>
          <w:rStyle w:val="Bodytext9"/>
          <w:rFonts w:ascii="Myriad Pro" w:hAnsi="Myriad Pro"/>
          <w:sz w:val="20"/>
          <w:szCs w:val="20"/>
        </w:rPr>
      </w:pPr>
      <w:r w:rsidRPr="008928C1">
        <w:rPr>
          <w:rStyle w:val="Bodytext9"/>
          <w:rFonts w:ascii="Myriad Pro" w:hAnsi="Myriad Pro"/>
          <w:sz w:val="20"/>
          <w:szCs w:val="20"/>
        </w:rPr>
        <w:t>Rozliczenie poniesionych</w:t>
      </w:r>
      <w:r>
        <w:rPr>
          <w:rStyle w:val="Bodytext9"/>
          <w:rFonts w:ascii="Myriad Pro" w:hAnsi="Myriad Pro"/>
          <w:sz w:val="20"/>
          <w:szCs w:val="20"/>
        </w:rPr>
        <w:t xml:space="preserve"> kosztów odbywa się na podstawie wystawionej przez Partnera spoza administracji (Podmiot wyznaczający przedstawicieli w Komitecie) refaktury bądź innego równoważnego dowodu księgowego za poniesione koszty, wystawioną na dane:</w:t>
      </w:r>
    </w:p>
    <w:p w:rsidR="00340260" w:rsidRDefault="00340260" w:rsidP="00340260">
      <w:pPr>
        <w:pStyle w:val="Bodytext91"/>
        <w:shd w:val="clear" w:color="auto" w:fill="auto"/>
        <w:tabs>
          <w:tab w:val="left" w:pos="350"/>
        </w:tabs>
        <w:spacing w:line="360" w:lineRule="auto"/>
        <w:ind w:left="720" w:right="20" w:firstLine="0"/>
        <w:rPr>
          <w:rStyle w:val="Bodytext9"/>
          <w:rFonts w:ascii="Myriad Pro" w:hAnsi="Myriad Pro"/>
          <w:sz w:val="20"/>
          <w:szCs w:val="20"/>
        </w:rPr>
      </w:pPr>
      <w:r>
        <w:rPr>
          <w:rStyle w:val="Bodytext9"/>
          <w:rFonts w:ascii="Myriad Pro" w:hAnsi="Myriad Pro"/>
          <w:sz w:val="20"/>
          <w:szCs w:val="20"/>
        </w:rPr>
        <w:t xml:space="preserve"> </w:t>
      </w:r>
    </w:p>
    <w:p w:rsidR="00340260" w:rsidRDefault="00340260" w:rsidP="00340260">
      <w:pPr>
        <w:pStyle w:val="Bodytext91"/>
        <w:shd w:val="clear" w:color="auto" w:fill="auto"/>
        <w:tabs>
          <w:tab w:val="left" w:pos="350"/>
        </w:tabs>
        <w:spacing w:line="360" w:lineRule="auto"/>
        <w:ind w:left="720" w:right="20" w:firstLine="0"/>
        <w:jc w:val="center"/>
        <w:rPr>
          <w:rStyle w:val="Bodytext9"/>
          <w:rFonts w:ascii="Myriad Pro" w:hAnsi="Myriad Pro"/>
          <w:sz w:val="20"/>
          <w:szCs w:val="20"/>
        </w:rPr>
      </w:pPr>
      <w:r>
        <w:rPr>
          <w:rStyle w:val="Bodytext9"/>
          <w:rFonts w:ascii="Myriad Pro" w:hAnsi="Myriad Pro"/>
          <w:sz w:val="20"/>
          <w:szCs w:val="20"/>
        </w:rPr>
        <w:t>Województwo Zachodniopomorskie</w:t>
      </w:r>
    </w:p>
    <w:p w:rsidR="00340260" w:rsidRDefault="00340260" w:rsidP="00340260">
      <w:pPr>
        <w:pStyle w:val="Bodytext91"/>
        <w:shd w:val="clear" w:color="auto" w:fill="auto"/>
        <w:tabs>
          <w:tab w:val="left" w:pos="350"/>
        </w:tabs>
        <w:spacing w:line="360" w:lineRule="auto"/>
        <w:ind w:left="720" w:right="20" w:firstLine="0"/>
        <w:jc w:val="center"/>
        <w:rPr>
          <w:rStyle w:val="Bodytext9"/>
          <w:rFonts w:ascii="Myriad Pro" w:hAnsi="Myriad Pro"/>
          <w:sz w:val="20"/>
          <w:szCs w:val="20"/>
        </w:rPr>
      </w:pPr>
      <w:r>
        <w:rPr>
          <w:rStyle w:val="Bodytext9"/>
          <w:rFonts w:ascii="Myriad Pro" w:hAnsi="Myriad Pro"/>
          <w:sz w:val="20"/>
          <w:szCs w:val="20"/>
        </w:rPr>
        <w:t>ul. Marszałka Józefa Piłsudskiego 40</w:t>
      </w:r>
    </w:p>
    <w:p w:rsidR="00340260" w:rsidRDefault="00340260" w:rsidP="00340260">
      <w:pPr>
        <w:pStyle w:val="Bodytext91"/>
        <w:shd w:val="clear" w:color="auto" w:fill="auto"/>
        <w:tabs>
          <w:tab w:val="left" w:pos="350"/>
        </w:tabs>
        <w:spacing w:line="360" w:lineRule="auto"/>
        <w:ind w:left="720" w:right="20" w:firstLine="0"/>
        <w:jc w:val="center"/>
        <w:rPr>
          <w:rStyle w:val="Bodytext9"/>
          <w:rFonts w:ascii="Myriad Pro" w:hAnsi="Myriad Pro"/>
          <w:sz w:val="20"/>
          <w:szCs w:val="20"/>
        </w:rPr>
      </w:pPr>
      <w:r>
        <w:rPr>
          <w:rStyle w:val="Bodytext9"/>
          <w:rFonts w:ascii="Myriad Pro" w:hAnsi="Myriad Pro"/>
          <w:sz w:val="20"/>
          <w:szCs w:val="20"/>
        </w:rPr>
        <w:t>70-421 Szczecin</w:t>
      </w:r>
    </w:p>
    <w:p w:rsidR="00340260" w:rsidRDefault="00340260" w:rsidP="00340260">
      <w:pPr>
        <w:pStyle w:val="Bodytext91"/>
        <w:shd w:val="clear" w:color="auto" w:fill="auto"/>
        <w:tabs>
          <w:tab w:val="left" w:pos="350"/>
        </w:tabs>
        <w:spacing w:line="360" w:lineRule="auto"/>
        <w:ind w:left="720" w:right="20" w:firstLine="0"/>
        <w:jc w:val="center"/>
        <w:rPr>
          <w:rStyle w:val="Bodytext9"/>
          <w:rFonts w:ascii="Myriad Pro" w:hAnsi="Myriad Pro"/>
          <w:sz w:val="20"/>
          <w:szCs w:val="20"/>
        </w:rPr>
      </w:pPr>
      <w:r>
        <w:rPr>
          <w:rStyle w:val="Bodytext9"/>
          <w:rFonts w:ascii="Myriad Pro" w:hAnsi="Myriad Pro"/>
          <w:sz w:val="20"/>
          <w:szCs w:val="20"/>
        </w:rPr>
        <w:t>NIP: 8512871498</w:t>
      </w:r>
    </w:p>
    <w:p w:rsidR="00340260" w:rsidRDefault="00340260" w:rsidP="00340260">
      <w:pPr>
        <w:pStyle w:val="Bodytext91"/>
        <w:shd w:val="clear" w:color="auto" w:fill="auto"/>
        <w:tabs>
          <w:tab w:val="left" w:pos="350"/>
        </w:tabs>
        <w:spacing w:line="360" w:lineRule="auto"/>
        <w:ind w:left="720" w:right="20" w:firstLine="0"/>
        <w:rPr>
          <w:rStyle w:val="Bodytext9"/>
          <w:rFonts w:ascii="Myriad Pro" w:hAnsi="Myriad Pro"/>
          <w:sz w:val="20"/>
          <w:szCs w:val="20"/>
        </w:rPr>
      </w:pPr>
    </w:p>
    <w:p w:rsidR="00340260" w:rsidRPr="006145B3" w:rsidRDefault="00340260" w:rsidP="00340260">
      <w:pPr>
        <w:pStyle w:val="Bodytext91"/>
        <w:numPr>
          <w:ilvl w:val="0"/>
          <w:numId w:val="21"/>
        </w:numPr>
        <w:tabs>
          <w:tab w:val="left" w:pos="350"/>
        </w:tabs>
        <w:spacing w:line="360" w:lineRule="auto"/>
        <w:ind w:right="20"/>
        <w:rPr>
          <w:rStyle w:val="Bodytext9"/>
          <w:rFonts w:ascii="Myriad Pro" w:hAnsi="Myriad Pro"/>
          <w:sz w:val="20"/>
          <w:szCs w:val="20"/>
        </w:rPr>
      </w:pPr>
      <w:r w:rsidRPr="005E198F">
        <w:rPr>
          <w:rStyle w:val="Bodytext9"/>
          <w:rFonts w:ascii="Myriad Pro" w:hAnsi="Myriad Pro"/>
          <w:sz w:val="20"/>
          <w:szCs w:val="20"/>
        </w:rPr>
        <w:t>Partner spoza administracji (Instytucja), ubiegający się o refundację kosztów organizacji spotkania sieciującego, bądź zewnętrznego wsparcia doradczego, jest zobowiązany przekazać do Sekretariatu Komitetu w terminie do 10 dni roboczych od daty zakończenia spotkania, niezbędne dokumenty tj. refaktury bądź inne równoważne dowody księgowe</w:t>
      </w:r>
      <w:r>
        <w:rPr>
          <w:rStyle w:val="Bodytext9"/>
          <w:rFonts w:ascii="Myriad Pro" w:hAnsi="Myriad Pro"/>
          <w:sz w:val="20"/>
          <w:szCs w:val="20"/>
        </w:rPr>
        <w:t xml:space="preserve"> </w:t>
      </w:r>
      <w:r w:rsidRPr="000470B3">
        <w:rPr>
          <w:rStyle w:val="Bodytext9"/>
          <w:rFonts w:ascii="Myriad Pro" w:hAnsi="Myriad Pro"/>
          <w:sz w:val="20"/>
          <w:szCs w:val="20"/>
        </w:rPr>
        <w:t xml:space="preserve">z dokumentami księgowymi stanowiącymi podstawę ich wystawienia, </w:t>
      </w:r>
      <w:r w:rsidRPr="005E198F">
        <w:rPr>
          <w:rStyle w:val="Bodytext9"/>
          <w:rFonts w:ascii="Myriad Pro" w:hAnsi="Myriad Pro"/>
          <w:sz w:val="20"/>
          <w:szCs w:val="20"/>
        </w:rPr>
        <w:t>wraz z elektronicznym dowodem dokonania płatności oraz listą obecności</w:t>
      </w:r>
      <w:r>
        <w:rPr>
          <w:rStyle w:val="Bodytext9"/>
          <w:rFonts w:ascii="Myriad Pro" w:hAnsi="Myriad Pro"/>
          <w:sz w:val="20"/>
          <w:szCs w:val="20"/>
        </w:rPr>
        <w:t xml:space="preserve"> </w:t>
      </w:r>
      <w:r w:rsidRPr="00CF1301">
        <w:rPr>
          <w:rStyle w:val="Bodytext9"/>
          <w:rFonts w:ascii="Myriad Pro" w:hAnsi="Myriad Pro"/>
          <w:sz w:val="20"/>
          <w:szCs w:val="20"/>
        </w:rPr>
        <w:t>(</w:t>
      </w:r>
      <w:r>
        <w:rPr>
          <w:rStyle w:val="Bodytext9"/>
          <w:rFonts w:ascii="Myriad Pro" w:hAnsi="Myriad Pro"/>
          <w:sz w:val="20"/>
          <w:szCs w:val="20"/>
        </w:rPr>
        <w:t xml:space="preserve">wzór </w:t>
      </w:r>
      <w:r w:rsidRPr="00CF1301">
        <w:rPr>
          <w:rStyle w:val="Bodytext9"/>
          <w:rFonts w:ascii="Myriad Pro" w:hAnsi="Myriad Pro"/>
          <w:sz w:val="20"/>
          <w:szCs w:val="20"/>
        </w:rPr>
        <w:t>załącznik 6.4)</w:t>
      </w:r>
      <w:r w:rsidRPr="005E198F">
        <w:rPr>
          <w:rStyle w:val="Bodytext9"/>
          <w:rFonts w:ascii="Myriad Pro" w:hAnsi="Myriad Pro"/>
          <w:sz w:val="20"/>
          <w:szCs w:val="20"/>
        </w:rPr>
        <w:t xml:space="preserve">, z zastrzeżeniem §9 ust. </w:t>
      </w:r>
      <w:r>
        <w:rPr>
          <w:rStyle w:val="Bodytext9"/>
          <w:rFonts w:ascii="Myriad Pro" w:hAnsi="Myriad Pro"/>
          <w:sz w:val="20"/>
          <w:szCs w:val="20"/>
        </w:rPr>
        <w:t>2</w:t>
      </w:r>
      <w:r w:rsidRPr="006145B3">
        <w:rPr>
          <w:rStyle w:val="Bodytext9"/>
          <w:rFonts w:ascii="Myriad Pro" w:hAnsi="Myriad Pro"/>
          <w:sz w:val="20"/>
          <w:szCs w:val="20"/>
        </w:rPr>
        <w:t>.</w:t>
      </w:r>
    </w:p>
    <w:p w:rsidR="00340260" w:rsidRDefault="00340260" w:rsidP="00340260">
      <w:pPr>
        <w:pStyle w:val="Bodytext91"/>
        <w:numPr>
          <w:ilvl w:val="0"/>
          <w:numId w:val="21"/>
        </w:numPr>
        <w:shd w:val="clear" w:color="auto" w:fill="auto"/>
        <w:tabs>
          <w:tab w:val="left" w:pos="350"/>
        </w:tabs>
        <w:spacing w:line="360" w:lineRule="auto"/>
        <w:ind w:right="20"/>
        <w:rPr>
          <w:rStyle w:val="Bodytext9"/>
          <w:rFonts w:ascii="Myriad Pro" w:hAnsi="Myriad Pro"/>
          <w:sz w:val="20"/>
          <w:szCs w:val="20"/>
        </w:rPr>
      </w:pPr>
      <w:r>
        <w:rPr>
          <w:rStyle w:val="Bodytext9"/>
          <w:rFonts w:ascii="Myriad Pro" w:hAnsi="Myriad Pro"/>
          <w:sz w:val="20"/>
          <w:szCs w:val="20"/>
        </w:rPr>
        <w:t xml:space="preserve">Partner spoza administracji w związku z organizacją spotkania sieciującego może zrefundować wydatki do łącznej  maksymalnej kwoty </w:t>
      </w:r>
      <w:r w:rsidRPr="00317F7A">
        <w:rPr>
          <w:rStyle w:val="Bodytext9"/>
          <w:rFonts w:ascii="Myriad Pro" w:hAnsi="Myriad Pro"/>
          <w:sz w:val="20"/>
          <w:szCs w:val="20"/>
        </w:rPr>
        <w:t xml:space="preserve">5000 zł </w:t>
      </w:r>
      <w:r>
        <w:rPr>
          <w:rStyle w:val="Bodytext9"/>
          <w:rFonts w:ascii="Myriad Pro" w:hAnsi="Myriad Pro"/>
          <w:sz w:val="20"/>
          <w:szCs w:val="20"/>
        </w:rPr>
        <w:t xml:space="preserve">brutto w ciągu jednego roku. </w:t>
      </w:r>
    </w:p>
    <w:p w:rsidR="00340260" w:rsidRPr="008B634A" w:rsidRDefault="00340260" w:rsidP="00340260">
      <w:pPr>
        <w:pStyle w:val="Bodytext91"/>
        <w:numPr>
          <w:ilvl w:val="0"/>
          <w:numId w:val="21"/>
        </w:numPr>
        <w:shd w:val="clear" w:color="auto" w:fill="auto"/>
        <w:tabs>
          <w:tab w:val="left" w:pos="350"/>
        </w:tabs>
        <w:spacing w:line="360" w:lineRule="auto"/>
        <w:ind w:right="20"/>
        <w:rPr>
          <w:rFonts w:ascii="Myriad Pro" w:hAnsi="Myriad Pro"/>
          <w:sz w:val="20"/>
          <w:szCs w:val="20"/>
          <w:shd w:val="clear" w:color="auto" w:fill="FFFFFF"/>
        </w:rPr>
      </w:pPr>
      <w:r w:rsidRPr="00895D7F">
        <w:rPr>
          <w:rFonts w:ascii="Myriad Pro" w:hAnsi="Myriad Pro"/>
          <w:sz w:val="20"/>
          <w:szCs w:val="20"/>
          <w:shd w:val="clear" w:color="auto" w:fill="FFFFFF"/>
        </w:rPr>
        <w:t xml:space="preserve">W przypadku stwierdzenia jakichkolwiek błędów lub braków w złożonej dokumentacji, Sekretariat Komitetu informuje o tym fakcie </w:t>
      </w:r>
      <w:r>
        <w:rPr>
          <w:rFonts w:ascii="Myriad Pro" w:hAnsi="Myriad Pro"/>
          <w:sz w:val="20"/>
          <w:szCs w:val="20"/>
          <w:shd w:val="clear" w:color="auto" w:fill="FFFFFF"/>
        </w:rPr>
        <w:t xml:space="preserve">w </w:t>
      </w:r>
      <w:r w:rsidRPr="00895D7F">
        <w:rPr>
          <w:rFonts w:ascii="Myriad Pro" w:hAnsi="Myriad Pro"/>
          <w:sz w:val="20"/>
          <w:szCs w:val="20"/>
          <w:shd w:val="clear" w:color="auto" w:fill="FFFFFF"/>
        </w:rPr>
        <w:t>dro</w:t>
      </w:r>
      <w:r>
        <w:rPr>
          <w:rFonts w:ascii="Myriad Pro" w:hAnsi="Myriad Pro"/>
          <w:sz w:val="20"/>
          <w:szCs w:val="20"/>
          <w:shd w:val="clear" w:color="auto" w:fill="FFFFFF"/>
        </w:rPr>
        <w:t>dze</w:t>
      </w:r>
      <w:r w:rsidRPr="00895D7F">
        <w:rPr>
          <w:rFonts w:ascii="Myriad Pro" w:hAnsi="Myriad Pro"/>
          <w:sz w:val="20"/>
          <w:szCs w:val="20"/>
          <w:shd w:val="clear" w:color="auto" w:fill="FFFFFF"/>
        </w:rPr>
        <w:t xml:space="preserve"> </w:t>
      </w:r>
      <w:r>
        <w:rPr>
          <w:rFonts w:ascii="Myriad Pro" w:hAnsi="Myriad Pro"/>
          <w:sz w:val="20"/>
          <w:szCs w:val="20"/>
          <w:shd w:val="clear" w:color="auto" w:fill="FFFFFF"/>
        </w:rPr>
        <w:t>korespondencji elektronicznej</w:t>
      </w:r>
      <w:r w:rsidRPr="00895D7F">
        <w:rPr>
          <w:rFonts w:ascii="Myriad Pro" w:hAnsi="Myriad Pro"/>
          <w:sz w:val="20"/>
          <w:szCs w:val="20"/>
          <w:shd w:val="clear" w:color="auto" w:fill="FFFFFF"/>
        </w:rPr>
        <w:t xml:space="preserve"> </w:t>
      </w:r>
      <w:r w:rsidRPr="004D0ABD">
        <w:rPr>
          <w:rFonts w:ascii="Myriad Pro" w:hAnsi="Myriad Pro"/>
          <w:sz w:val="20"/>
          <w:szCs w:val="20"/>
          <w:shd w:val="clear" w:color="auto" w:fill="FFFFFF"/>
        </w:rPr>
        <w:t>Partnera</w:t>
      </w:r>
      <w:r>
        <w:rPr>
          <w:rFonts w:ascii="Myriad Pro" w:hAnsi="Myriad Pro"/>
          <w:sz w:val="20"/>
          <w:szCs w:val="20"/>
          <w:shd w:val="clear" w:color="auto" w:fill="FFFFFF"/>
        </w:rPr>
        <w:t xml:space="preserve"> spoza </w:t>
      </w:r>
      <w:r w:rsidRPr="008B634A">
        <w:rPr>
          <w:rFonts w:ascii="Myriad Pro" w:hAnsi="Myriad Pro"/>
          <w:sz w:val="20"/>
          <w:szCs w:val="20"/>
          <w:shd w:val="clear" w:color="auto" w:fill="FFFFFF"/>
        </w:rPr>
        <w:t xml:space="preserve">administracji, wyznaczając jednocześnie termin na korektę popełnionego błędu. </w:t>
      </w:r>
    </w:p>
    <w:p w:rsidR="00340260" w:rsidRPr="008B634A" w:rsidRDefault="00340260" w:rsidP="00340260">
      <w:pPr>
        <w:pStyle w:val="Bodytext91"/>
        <w:numPr>
          <w:ilvl w:val="0"/>
          <w:numId w:val="21"/>
        </w:numPr>
        <w:shd w:val="clear" w:color="auto" w:fill="auto"/>
        <w:tabs>
          <w:tab w:val="left" w:pos="350"/>
        </w:tabs>
        <w:spacing w:line="360" w:lineRule="auto"/>
        <w:ind w:right="20"/>
        <w:rPr>
          <w:rFonts w:ascii="Myriad Pro" w:hAnsi="Myriad Pro"/>
          <w:sz w:val="20"/>
          <w:szCs w:val="20"/>
          <w:shd w:val="clear" w:color="auto" w:fill="FFFFFF"/>
        </w:rPr>
      </w:pPr>
      <w:r w:rsidRPr="00AE0AA0">
        <w:rPr>
          <w:rFonts w:ascii="Myriad Pro" w:hAnsi="Myriad Pro"/>
          <w:sz w:val="20"/>
          <w:szCs w:val="20"/>
          <w:shd w:val="clear" w:color="auto" w:fill="FFFFFF"/>
        </w:rPr>
        <w:t>Refundacja z pomocy technicznej FEPZ obejmuje do 100% kosztów z refaktury</w:t>
      </w:r>
      <w:r w:rsidRPr="008B634A">
        <w:rPr>
          <w:rFonts w:ascii="Myriad Pro" w:hAnsi="Myriad Pro"/>
          <w:sz w:val="20"/>
          <w:szCs w:val="20"/>
          <w:shd w:val="clear" w:color="auto" w:fill="FFFFFF"/>
        </w:rPr>
        <w:t xml:space="preserve"> bądź innego równoważnego dowodu księgowego</w:t>
      </w:r>
      <w:r>
        <w:rPr>
          <w:rFonts w:ascii="Myriad Pro" w:hAnsi="Myriad Pro"/>
          <w:sz w:val="20"/>
          <w:szCs w:val="20"/>
          <w:shd w:val="clear" w:color="auto" w:fill="FFFFFF"/>
        </w:rPr>
        <w:t>, z zastrzeżeniem kwoty limitu o jakim mowa w pkt. 8</w:t>
      </w:r>
      <w:r w:rsidRPr="008B634A">
        <w:rPr>
          <w:rFonts w:ascii="Myriad Pro" w:hAnsi="Myriad Pro"/>
          <w:sz w:val="20"/>
          <w:szCs w:val="20"/>
          <w:shd w:val="clear" w:color="auto" w:fill="FFFFFF"/>
        </w:rPr>
        <w:t>.</w:t>
      </w:r>
    </w:p>
    <w:p w:rsidR="00340260" w:rsidRDefault="00340260" w:rsidP="00340260">
      <w:pPr>
        <w:pStyle w:val="Bodytext91"/>
        <w:numPr>
          <w:ilvl w:val="0"/>
          <w:numId w:val="21"/>
        </w:numPr>
        <w:shd w:val="clear" w:color="auto" w:fill="auto"/>
        <w:tabs>
          <w:tab w:val="left" w:pos="350"/>
        </w:tabs>
        <w:spacing w:line="360" w:lineRule="auto"/>
        <w:ind w:right="20"/>
        <w:rPr>
          <w:rFonts w:ascii="Myriad Pro" w:hAnsi="Myriad Pro"/>
          <w:sz w:val="20"/>
          <w:szCs w:val="20"/>
          <w:shd w:val="clear" w:color="auto" w:fill="FFFFFF"/>
        </w:rPr>
      </w:pPr>
      <w:r w:rsidRPr="00895D7F">
        <w:rPr>
          <w:rFonts w:ascii="Myriad Pro" w:hAnsi="Myriad Pro"/>
          <w:sz w:val="20"/>
          <w:szCs w:val="20"/>
          <w:shd w:val="clear" w:color="auto" w:fill="FFFFFF"/>
        </w:rPr>
        <w:t xml:space="preserve">Wypłata środków z tytułu refundacji kosztów nastąpi przelewem w terminie </w:t>
      </w:r>
      <w:r w:rsidRPr="004D0ABD">
        <w:rPr>
          <w:rFonts w:ascii="Myriad Pro" w:hAnsi="Myriad Pro"/>
          <w:sz w:val="20"/>
          <w:szCs w:val="20"/>
          <w:shd w:val="clear" w:color="auto" w:fill="FFFFFF"/>
        </w:rPr>
        <w:t xml:space="preserve">wskazanym na refakturze </w:t>
      </w:r>
      <w:r w:rsidRPr="006D03E0">
        <w:rPr>
          <w:rFonts w:ascii="Myriad Pro" w:hAnsi="Myriad Pro"/>
          <w:sz w:val="20"/>
          <w:szCs w:val="20"/>
          <w:shd w:val="clear" w:color="auto" w:fill="FFFFFF"/>
        </w:rPr>
        <w:t xml:space="preserve"> </w:t>
      </w:r>
      <w:r>
        <w:rPr>
          <w:rFonts w:ascii="Myriad Pro" w:hAnsi="Myriad Pro"/>
          <w:sz w:val="20"/>
          <w:szCs w:val="20"/>
          <w:shd w:val="clear" w:color="auto" w:fill="FFFFFF"/>
        </w:rPr>
        <w:t xml:space="preserve">bądź innym równoważnym dowodzie księgowym nie dłuższym niż 14 dni od dnia prawidłowo wystawionego dokumentu. </w:t>
      </w:r>
      <w:r w:rsidRPr="006D03E0">
        <w:rPr>
          <w:rFonts w:ascii="Myriad Pro" w:hAnsi="Myriad Pro"/>
          <w:sz w:val="20"/>
          <w:szCs w:val="20"/>
          <w:shd w:val="clear" w:color="auto" w:fill="FFFFFF"/>
        </w:rPr>
        <w:t xml:space="preserve">Refundacja kosztów dokonywana jest w walucie polskiej. </w:t>
      </w:r>
    </w:p>
    <w:p w:rsidR="00340260" w:rsidRPr="006A3594" w:rsidRDefault="00340260" w:rsidP="00340260">
      <w:pPr>
        <w:pStyle w:val="Bodytext91"/>
        <w:numPr>
          <w:ilvl w:val="0"/>
          <w:numId w:val="21"/>
        </w:numPr>
        <w:tabs>
          <w:tab w:val="left" w:pos="350"/>
        </w:tabs>
        <w:spacing w:line="360" w:lineRule="auto"/>
        <w:ind w:right="20"/>
        <w:rPr>
          <w:rStyle w:val="Heading122"/>
          <w:rFonts w:ascii="Myriad Pro" w:hAnsi="Myriad Pro"/>
          <w:b w:val="0"/>
          <w:bCs w:val="0"/>
          <w:sz w:val="20"/>
          <w:szCs w:val="20"/>
        </w:rPr>
      </w:pPr>
      <w:bookmarkStart w:id="22" w:name="_Hlk191468587"/>
      <w:bookmarkEnd w:id="20"/>
      <w:r w:rsidRPr="006A3594">
        <w:rPr>
          <w:rStyle w:val="Heading122"/>
          <w:rFonts w:ascii="Myriad Pro" w:hAnsi="Myriad Pro"/>
          <w:b w:val="0"/>
          <w:sz w:val="20"/>
          <w:szCs w:val="20"/>
        </w:rPr>
        <w:t xml:space="preserve">W przypadku zaistnienia takiej potrzeby, Partner spoza administracji organizujący spotkanie sieciujące zobowiązuje się  zapewnić - w ramach kosztów organizacji spotkania, możliwość udziału </w:t>
      </w:r>
      <w:r w:rsidRPr="006A3594">
        <w:rPr>
          <w:rStyle w:val="Heading122"/>
          <w:rFonts w:ascii="Myriad Pro" w:hAnsi="Myriad Pro"/>
          <w:b w:val="0"/>
          <w:sz w:val="20"/>
          <w:szCs w:val="20"/>
        </w:rPr>
        <w:br/>
        <w:t>w spotkaniu osobom ze szczególnymi potrzebami,  w tym osobom z niepełnosprawnościami, poprzez zapewnienie dostępności, o której mowa w ustawie z dnia 19 lipca 2019 r. o zapewnieniu dostępności osobom ze szczególnymi potrzebami.</w:t>
      </w:r>
    </w:p>
    <w:p w:rsidR="00340260" w:rsidRDefault="00340260" w:rsidP="00340260">
      <w:pPr>
        <w:pStyle w:val="Bodytext91"/>
        <w:tabs>
          <w:tab w:val="left" w:pos="350"/>
        </w:tabs>
        <w:spacing w:line="360" w:lineRule="auto"/>
        <w:ind w:left="360" w:right="20" w:firstLine="0"/>
        <w:rPr>
          <w:rStyle w:val="Heading122"/>
          <w:rFonts w:ascii="Myriad Pro" w:hAnsi="Myriad Pro"/>
          <w:b w:val="0"/>
          <w:bCs w:val="0"/>
          <w:sz w:val="20"/>
          <w:szCs w:val="20"/>
        </w:rPr>
      </w:pPr>
    </w:p>
    <w:p w:rsidR="00340260" w:rsidRPr="00C9573C" w:rsidRDefault="00340260" w:rsidP="00340260">
      <w:pPr>
        <w:pStyle w:val="Bodytext91"/>
        <w:tabs>
          <w:tab w:val="left" w:pos="350"/>
        </w:tabs>
        <w:spacing w:line="360" w:lineRule="auto"/>
        <w:ind w:left="360" w:right="20"/>
        <w:rPr>
          <w:rStyle w:val="Heading122"/>
          <w:rFonts w:ascii="Myriad Pro" w:hAnsi="Myriad Pro"/>
          <w:b w:val="0"/>
          <w:bCs w:val="0"/>
          <w:sz w:val="20"/>
          <w:szCs w:val="20"/>
        </w:rPr>
      </w:pPr>
    </w:p>
    <w:bookmarkEnd w:id="22"/>
    <w:p w:rsidR="00340260" w:rsidRDefault="00340260" w:rsidP="00340260">
      <w:pPr>
        <w:rPr>
          <w:rStyle w:val="Heading122"/>
          <w:rFonts w:ascii="Myriad Pro" w:hAnsi="Myriad Pro"/>
          <w:b w:val="0"/>
          <w:bCs w:val="0"/>
          <w:sz w:val="20"/>
          <w:szCs w:val="20"/>
        </w:rPr>
      </w:pPr>
      <w:r>
        <w:rPr>
          <w:rStyle w:val="Heading122"/>
          <w:rFonts w:ascii="Myriad Pro" w:hAnsi="Myriad Pro"/>
          <w:sz w:val="20"/>
          <w:szCs w:val="20"/>
        </w:rPr>
        <w:br w:type="page"/>
      </w:r>
    </w:p>
    <w:p w:rsidR="00340260" w:rsidRPr="006A3594" w:rsidRDefault="00340260" w:rsidP="006A3594">
      <w:pPr>
        <w:spacing w:after="0"/>
        <w:ind w:left="3540" w:firstLine="708"/>
        <w:rPr>
          <w:rStyle w:val="Heading122"/>
          <w:rFonts w:ascii="Myriad Pro" w:hAnsi="Myriad Pro"/>
          <w:sz w:val="20"/>
          <w:szCs w:val="20"/>
        </w:rPr>
      </w:pPr>
      <w:r w:rsidRPr="006A3594">
        <w:rPr>
          <w:rStyle w:val="Heading122"/>
          <w:rFonts w:ascii="Myriad Pro" w:hAnsi="Myriad Pro"/>
          <w:sz w:val="20"/>
          <w:szCs w:val="20"/>
        </w:rPr>
        <w:t>§6</w:t>
      </w:r>
    </w:p>
    <w:p w:rsidR="00340260" w:rsidRPr="006A3594" w:rsidRDefault="00340260" w:rsidP="006A3594">
      <w:pPr>
        <w:spacing w:after="0"/>
        <w:jc w:val="center"/>
        <w:rPr>
          <w:rStyle w:val="Heading122"/>
          <w:rFonts w:ascii="Myriad Pro" w:hAnsi="Myriad Pro"/>
          <w:sz w:val="20"/>
          <w:szCs w:val="20"/>
        </w:rPr>
      </w:pPr>
      <w:r w:rsidRPr="006A3594">
        <w:rPr>
          <w:rStyle w:val="Heading122"/>
          <w:rFonts w:ascii="Myriad Pro" w:hAnsi="Myriad Pro"/>
          <w:sz w:val="20"/>
          <w:szCs w:val="20"/>
        </w:rPr>
        <w:t>Refundacja kosztów organizacji zewnętrznego wsparcia doradczego</w:t>
      </w:r>
    </w:p>
    <w:p w:rsidR="006A3594" w:rsidRPr="006A3594" w:rsidRDefault="006A3594" w:rsidP="006A3594">
      <w:pPr>
        <w:spacing w:after="0"/>
        <w:jc w:val="center"/>
        <w:rPr>
          <w:rStyle w:val="Heading122"/>
          <w:rFonts w:ascii="Myriad Pro" w:hAnsi="Myriad Pro"/>
          <w:b w:val="0"/>
          <w:sz w:val="20"/>
          <w:szCs w:val="20"/>
        </w:rPr>
      </w:pPr>
    </w:p>
    <w:p w:rsidR="00340260" w:rsidRPr="006A3594" w:rsidRDefault="00340260" w:rsidP="00340260">
      <w:pPr>
        <w:pStyle w:val="Akapitzlist"/>
        <w:numPr>
          <w:ilvl w:val="0"/>
          <w:numId w:val="25"/>
        </w:numPr>
        <w:spacing w:line="360" w:lineRule="auto"/>
        <w:jc w:val="both"/>
        <w:rPr>
          <w:rStyle w:val="Heading122"/>
          <w:rFonts w:ascii="Myriad Pro" w:eastAsiaTheme="minorHAnsi" w:hAnsi="Myriad Pro"/>
          <w:b w:val="0"/>
          <w:color w:val="auto"/>
          <w:sz w:val="20"/>
          <w:szCs w:val="20"/>
          <w:lang w:eastAsia="en-US"/>
        </w:rPr>
      </w:pPr>
      <w:r w:rsidRPr="006A3594">
        <w:rPr>
          <w:rStyle w:val="Heading122"/>
          <w:rFonts w:ascii="Myriad Pro" w:hAnsi="Myriad Pro"/>
          <w:b w:val="0"/>
          <w:sz w:val="20"/>
          <w:szCs w:val="20"/>
        </w:rPr>
        <w:t>Partner spoza administracji może wystąpić do Przewodniczącego Komitetu za pośrednictwem Sekretariatu Komitetu z wnioskiem (załącznik 6.1) w sprawie zgody na refundacje kosztów zewnętrznego wsparcia doradczego, mające na celu odpowiednie przygotowanie do posiedzenia Komitetu.</w:t>
      </w:r>
    </w:p>
    <w:p w:rsidR="00340260" w:rsidRPr="007A3805" w:rsidRDefault="00340260" w:rsidP="00340260">
      <w:pPr>
        <w:pStyle w:val="Akapitzlist"/>
        <w:numPr>
          <w:ilvl w:val="0"/>
          <w:numId w:val="25"/>
        </w:numPr>
        <w:spacing w:line="360" w:lineRule="auto"/>
        <w:jc w:val="both"/>
        <w:rPr>
          <w:rStyle w:val="Heading122"/>
          <w:rFonts w:ascii="Myriad Pro" w:hAnsi="Myriad Pro"/>
          <w:b w:val="0"/>
          <w:sz w:val="20"/>
          <w:szCs w:val="20"/>
        </w:rPr>
      </w:pPr>
      <w:r w:rsidRPr="004D0ABD">
        <w:rPr>
          <w:rFonts w:ascii="Myriad Pro" w:hAnsi="Myriad Pro" w:cs="Trebuchet MS"/>
          <w:bCs/>
          <w:sz w:val="20"/>
          <w:szCs w:val="20"/>
        </w:rPr>
        <w:t>Do wniosku, o którym mowa w ust. 1 należy dołączyć agendę/plan/program zewnętrznego wsparcia doradczego, którego dotyczy składany wniosek.</w:t>
      </w:r>
    </w:p>
    <w:p w:rsidR="00340260" w:rsidRPr="007A3805" w:rsidRDefault="00340260" w:rsidP="00340260">
      <w:pPr>
        <w:pStyle w:val="Bodytext91"/>
        <w:numPr>
          <w:ilvl w:val="0"/>
          <w:numId w:val="25"/>
        </w:numPr>
        <w:shd w:val="clear" w:color="auto" w:fill="auto"/>
        <w:tabs>
          <w:tab w:val="left" w:pos="350"/>
        </w:tabs>
        <w:spacing w:line="360" w:lineRule="auto"/>
        <w:ind w:right="20"/>
        <w:rPr>
          <w:rFonts w:ascii="Myriad Pro" w:hAnsi="Myriad Pro"/>
          <w:sz w:val="20"/>
          <w:szCs w:val="20"/>
          <w:shd w:val="clear" w:color="auto" w:fill="FFFFFF"/>
        </w:rPr>
      </w:pPr>
      <w:r w:rsidRPr="007A3805">
        <w:rPr>
          <w:rFonts w:ascii="Myriad Pro" w:hAnsi="Myriad Pro"/>
          <w:sz w:val="20"/>
          <w:szCs w:val="20"/>
          <w:shd w:val="clear" w:color="auto" w:fill="FFFFFF"/>
        </w:rPr>
        <w:t>Finansowanie kosztów następuje pod warunkiem dysponowania przez IZ FEPZ wystarczającymi środkami finansowymi w ramach pomocy technicznej.</w:t>
      </w:r>
    </w:p>
    <w:p w:rsidR="00340260" w:rsidRPr="007A3805" w:rsidRDefault="00340260" w:rsidP="00340260">
      <w:pPr>
        <w:pStyle w:val="Bodytext91"/>
        <w:numPr>
          <w:ilvl w:val="0"/>
          <w:numId w:val="25"/>
        </w:numPr>
        <w:shd w:val="clear" w:color="auto" w:fill="auto"/>
        <w:tabs>
          <w:tab w:val="left" w:pos="350"/>
        </w:tabs>
        <w:spacing w:line="360" w:lineRule="auto"/>
        <w:ind w:right="20"/>
        <w:rPr>
          <w:rFonts w:ascii="Myriad Pro" w:hAnsi="Myriad Pro"/>
          <w:sz w:val="20"/>
          <w:szCs w:val="20"/>
        </w:rPr>
      </w:pPr>
      <w:r w:rsidRPr="007A3805">
        <w:rPr>
          <w:rFonts w:ascii="Myriad Pro" w:hAnsi="Myriad Pro"/>
          <w:sz w:val="20"/>
          <w:szCs w:val="20"/>
        </w:rPr>
        <w:t xml:space="preserve">Sekretariat, niezwłocznie po weryfikacji wniosku informuje Partnera spoza administracji </w:t>
      </w:r>
      <w:r w:rsidRPr="007A3805">
        <w:rPr>
          <w:rFonts w:ascii="Myriad Pro" w:hAnsi="Myriad Pro"/>
          <w:sz w:val="20"/>
          <w:szCs w:val="20"/>
        </w:rPr>
        <w:br/>
        <w:t>o pozytywnym, bądź negatywnym rozpatrzeniu wniosku. W przypadku negatywnej decyzji, Sekretariat Komitetu zobowiązany jest uzasadnić decyzję.</w:t>
      </w:r>
    </w:p>
    <w:p w:rsidR="00340260" w:rsidRPr="007A3805" w:rsidRDefault="00340260" w:rsidP="00340260">
      <w:pPr>
        <w:pStyle w:val="Bodytext91"/>
        <w:numPr>
          <w:ilvl w:val="0"/>
          <w:numId w:val="25"/>
        </w:numPr>
        <w:shd w:val="clear" w:color="auto" w:fill="auto"/>
        <w:tabs>
          <w:tab w:val="left" w:pos="350"/>
        </w:tabs>
        <w:spacing w:line="360" w:lineRule="auto"/>
        <w:ind w:right="20"/>
        <w:rPr>
          <w:rStyle w:val="Bodytext9"/>
          <w:rFonts w:ascii="Myriad Pro" w:hAnsi="Myriad Pro"/>
          <w:sz w:val="20"/>
          <w:szCs w:val="20"/>
        </w:rPr>
      </w:pPr>
      <w:r w:rsidRPr="007A3805">
        <w:rPr>
          <w:rStyle w:val="Bodytext9"/>
          <w:rFonts w:ascii="Myriad Pro" w:hAnsi="Myriad Pro"/>
          <w:sz w:val="20"/>
          <w:szCs w:val="20"/>
        </w:rPr>
        <w:t>Rozliczenie poniesionych kosztów odbywa się na podstawie wystawionej przez Partnera spoza administracji (Podmiot wyznaczający przedstawicieli w Komitecie) refaktury bądź innego równoważnego dowodu księgowego za poniesione koszty, wystawioną na dane:</w:t>
      </w:r>
    </w:p>
    <w:p w:rsidR="00340260" w:rsidRPr="007A3805" w:rsidRDefault="00340260" w:rsidP="00340260">
      <w:pPr>
        <w:pStyle w:val="Bodytext91"/>
        <w:shd w:val="clear" w:color="auto" w:fill="auto"/>
        <w:tabs>
          <w:tab w:val="left" w:pos="350"/>
        </w:tabs>
        <w:spacing w:line="360" w:lineRule="auto"/>
        <w:ind w:left="720" w:right="20" w:firstLine="0"/>
        <w:rPr>
          <w:rStyle w:val="Bodytext9"/>
          <w:rFonts w:ascii="Myriad Pro" w:hAnsi="Myriad Pro"/>
          <w:sz w:val="20"/>
          <w:szCs w:val="20"/>
        </w:rPr>
      </w:pPr>
      <w:r w:rsidRPr="007A3805">
        <w:rPr>
          <w:rStyle w:val="Bodytext9"/>
          <w:rFonts w:ascii="Myriad Pro" w:hAnsi="Myriad Pro"/>
          <w:sz w:val="20"/>
          <w:szCs w:val="20"/>
        </w:rPr>
        <w:t xml:space="preserve"> </w:t>
      </w:r>
    </w:p>
    <w:p w:rsidR="00340260" w:rsidRPr="007A3805" w:rsidRDefault="00340260" w:rsidP="00340260">
      <w:pPr>
        <w:pStyle w:val="Bodytext91"/>
        <w:shd w:val="clear" w:color="auto" w:fill="auto"/>
        <w:tabs>
          <w:tab w:val="left" w:pos="350"/>
        </w:tabs>
        <w:spacing w:line="360" w:lineRule="auto"/>
        <w:ind w:left="720" w:right="20" w:firstLine="0"/>
        <w:jc w:val="center"/>
        <w:rPr>
          <w:rStyle w:val="Bodytext9"/>
          <w:rFonts w:ascii="Myriad Pro" w:hAnsi="Myriad Pro"/>
          <w:sz w:val="20"/>
          <w:szCs w:val="20"/>
        </w:rPr>
      </w:pPr>
      <w:r w:rsidRPr="007A3805">
        <w:rPr>
          <w:rStyle w:val="Bodytext9"/>
          <w:rFonts w:ascii="Myriad Pro" w:hAnsi="Myriad Pro"/>
          <w:sz w:val="20"/>
          <w:szCs w:val="20"/>
        </w:rPr>
        <w:t>Województwo Zachodniopomorskie</w:t>
      </w:r>
    </w:p>
    <w:p w:rsidR="00340260" w:rsidRPr="007A3805" w:rsidRDefault="00340260" w:rsidP="00340260">
      <w:pPr>
        <w:pStyle w:val="Bodytext91"/>
        <w:shd w:val="clear" w:color="auto" w:fill="auto"/>
        <w:tabs>
          <w:tab w:val="left" w:pos="350"/>
        </w:tabs>
        <w:spacing w:line="360" w:lineRule="auto"/>
        <w:ind w:left="720" w:right="20" w:firstLine="0"/>
        <w:jc w:val="center"/>
        <w:rPr>
          <w:rStyle w:val="Bodytext9"/>
          <w:rFonts w:ascii="Myriad Pro" w:hAnsi="Myriad Pro"/>
          <w:sz w:val="20"/>
          <w:szCs w:val="20"/>
        </w:rPr>
      </w:pPr>
      <w:r w:rsidRPr="007A3805">
        <w:rPr>
          <w:rStyle w:val="Bodytext9"/>
          <w:rFonts w:ascii="Myriad Pro" w:hAnsi="Myriad Pro"/>
          <w:sz w:val="20"/>
          <w:szCs w:val="20"/>
        </w:rPr>
        <w:t>ul. Marszałka Józefa Piłsudskiego 40</w:t>
      </w:r>
    </w:p>
    <w:p w:rsidR="00340260" w:rsidRPr="007A3805" w:rsidRDefault="00340260" w:rsidP="00340260">
      <w:pPr>
        <w:pStyle w:val="Bodytext91"/>
        <w:shd w:val="clear" w:color="auto" w:fill="auto"/>
        <w:tabs>
          <w:tab w:val="left" w:pos="350"/>
        </w:tabs>
        <w:spacing w:line="360" w:lineRule="auto"/>
        <w:ind w:left="720" w:right="20" w:firstLine="0"/>
        <w:jc w:val="center"/>
        <w:rPr>
          <w:rStyle w:val="Bodytext9"/>
          <w:rFonts w:ascii="Myriad Pro" w:hAnsi="Myriad Pro"/>
          <w:sz w:val="20"/>
          <w:szCs w:val="20"/>
        </w:rPr>
      </w:pPr>
      <w:r w:rsidRPr="007A3805">
        <w:rPr>
          <w:rStyle w:val="Bodytext9"/>
          <w:rFonts w:ascii="Myriad Pro" w:hAnsi="Myriad Pro"/>
          <w:sz w:val="20"/>
          <w:szCs w:val="20"/>
        </w:rPr>
        <w:t>70-421 Szczecin</w:t>
      </w:r>
    </w:p>
    <w:p w:rsidR="00340260" w:rsidRPr="007A3805" w:rsidRDefault="00340260" w:rsidP="00340260">
      <w:pPr>
        <w:pStyle w:val="Bodytext91"/>
        <w:shd w:val="clear" w:color="auto" w:fill="auto"/>
        <w:tabs>
          <w:tab w:val="left" w:pos="350"/>
        </w:tabs>
        <w:spacing w:line="360" w:lineRule="auto"/>
        <w:ind w:left="720" w:right="20" w:firstLine="0"/>
        <w:jc w:val="center"/>
        <w:rPr>
          <w:rStyle w:val="Bodytext9"/>
          <w:rFonts w:ascii="Myriad Pro" w:hAnsi="Myriad Pro"/>
          <w:sz w:val="20"/>
          <w:szCs w:val="20"/>
        </w:rPr>
      </w:pPr>
      <w:r w:rsidRPr="007A3805">
        <w:rPr>
          <w:rStyle w:val="Bodytext9"/>
          <w:rFonts w:ascii="Myriad Pro" w:hAnsi="Myriad Pro"/>
          <w:sz w:val="20"/>
          <w:szCs w:val="20"/>
        </w:rPr>
        <w:t>NIP: 8512871498</w:t>
      </w:r>
    </w:p>
    <w:p w:rsidR="00340260" w:rsidRPr="007A3805" w:rsidRDefault="00340260" w:rsidP="00340260">
      <w:pPr>
        <w:pStyle w:val="Bodytext91"/>
        <w:shd w:val="clear" w:color="auto" w:fill="auto"/>
        <w:tabs>
          <w:tab w:val="left" w:pos="350"/>
        </w:tabs>
        <w:spacing w:line="360" w:lineRule="auto"/>
        <w:ind w:left="720" w:right="20" w:firstLine="0"/>
        <w:rPr>
          <w:rStyle w:val="Bodytext9"/>
          <w:rFonts w:ascii="Myriad Pro" w:hAnsi="Myriad Pro"/>
          <w:sz w:val="20"/>
          <w:szCs w:val="20"/>
        </w:rPr>
      </w:pPr>
    </w:p>
    <w:p w:rsidR="00340260" w:rsidRPr="007A3805" w:rsidRDefault="00340260" w:rsidP="00340260">
      <w:pPr>
        <w:pStyle w:val="Bodytext91"/>
        <w:numPr>
          <w:ilvl w:val="0"/>
          <w:numId w:val="25"/>
        </w:numPr>
        <w:tabs>
          <w:tab w:val="left" w:pos="350"/>
        </w:tabs>
        <w:spacing w:line="360" w:lineRule="auto"/>
        <w:ind w:right="20"/>
        <w:rPr>
          <w:rStyle w:val="Bodytext9"/>
          <w:rFonts w:ascii="Myriad Pro" w:hAnsi="Myriad Pro"/>
          <w:sz w:val="20"/>
          <w:szCs w:val="20"/>
        </w:rPr>
      </w:pPr>
      <w:r w:rsidRPr="007A3805">
        <w:rPr>
          <w:rStyle w:val="Bodytext9"/>
          <w:rFonts w:ascii="Myriad Pro" w:hAnsi="Myriad Pro"/>
          <w:sz w:val="20"/>
          <w:szCs w:val="20"/>
        </w:rPr>
        <w:t>Partner spoza administracji (Instytucja), ubiegający się o refundację kosztów zewnętrznego wsparcia doradczego, jest zobowiązany przekazać do Sekretariatu Komitetu w terminie do 10 dni roboczych od daty zakończenia spotkania, niezbędne dokumenty tj. refaktury bądź inny równoważny dowód księgowy</w:t>
      </w:r>
      <w:r>
        <w:rPr>
          <w:rStyle w:val="Bodytext9"/>
          <w:rFonts w:ascii="Myriad Pro" w:hAnsi="Myriad Pro"/>
          <w:sz w:val="20"/>
          <w:szCs w:val="20"/>
        </w:rPr>
        <w:t xml:space="preserve"> </w:t>
      </w:r>
      <w:bookmarkStart w:id="23" w:name="_Hlk192509319"/>
      <w:r>
        <w:rPr>
          <w:rStyle w:val="Bodytext9"/>
          <w:rFonts w:ascii="Myriad Pro" w:hAnsi="Myriad Pro"/>
          <w:sz w:val="20"/>
          <w:szCs w:val="20"/>
        </w:rPr>
        <w:t>z dokumentami księgowymi stanowiącymi podstawę ich wystawienia,</w:t>
      </w:r>
      <w:r w:rsidRPr="007A3805">
        <w:rPr>
          <w:rStyle w:val="Bodytext9"/>
          <w:rFonts w:ascii="Myriad Pro" w:hAnsi="Myriad Pro"/>
          <w:sz w:val="20"/>
          <w:szCs w:val="20"/>
        </w:rPr>
        <w:t xml:space="preserve"> </w:t>
      </w:r>
      <w:bookmarkEnd w:id="23"/>
      <w:r>
        <w:rPr>
          <w:rStyle w:val="Bodytext9"/>
          <w:rFonts w:ascii="Myriad Pro" w:hAnsi="Myriad Pro"/>
          <w:sz w:val="20"/>
          <w:szCs w:val="20"/>
        </w:rPr>
        <w:t xml:space="preserve">wraz </w:t>
      </w:r>
      <w:r>
        <w:rPr>
          <w:rStyle w:val="Bodytext9"/>
          <w:rFonts w:ascii="Myriad Pro" w:hAnsi="Myriad Pro"/>
          <w:sz w:val="20"/>
          <w:szCs w:val="20"/>
        </w:rPr>
        <w:br/>
        <w:t xml:space="preserve">z elektronicznym dowodem dokonania płatności oraz </w:t>
      </w:r>
      <w:r w:rsidRPr="007A3805">
        <w:rPr>
          <w:rStyle w:val="Bodytext9"/>
          <w:rFonts w:ascii="Myriad Pro" w:hAnsi="Myriad Pro"/>
          <w:sz w:val="20"/>
          <w:szCs w:val="20"/>
        </w:rPr>
        <w:t xml:space="preserve"> list</w:t>
      </w:r>
      <w:r>
        <w:rPr>
          <w:rStyle w:val="Bodytext9"/>
          <w:rFonts w:ascii="Myriad Pro" w:hAnsi="Myriad Pro"/>
          <w:sz w:val="20"/>
          <w:szCs w:val="20"/>
        </w:rPr>
        <w:t>ą</w:t>
      </w:r>
      <w:r w:rsidRPr="007A3805">
        <w:rPr>
          <w:rStyle w:val="Bodytext9"/>
          <w:rFonts w:ascii="Myriad Pro" w:hAnsi="Myriad Pro"/>
          <w:sz w:val="20"/>
          <w:szCs w:val="20"/>
        </w:rPr>
        <w:t xml:space="preserve"> obecności</w:t>
      </w:r>
      <w:r>
        <w:rPr>
          <w:rStyle w:val="Bodytext9"/>
          <w:rFonts w:ascii="Myriad Pro" w:hAnsi="Myriad Pro"/>
          <w:sz w:val="20"/>
          <w:szCs w:val="20"/>
        </w:rPr>
        <w:t xml:space="preserve"> </w:t>
      </w:r>
      <w:bookmarkStart w:id="24" w:name="_Hlk192502515"/>
      <w:r>
        <w:rPr>
          <w:rStyle w:val="Bodytext9"/>
          <w:rFonts w:ascii="Myriad Pro" w:hAnsi="Myriad Pro"/>
          <w:sz w:val="20"/>
          <w:szCs w:val="20"/>
        </w:rPr>
        <w:t xml:space="preserve">(wzór załącznik 6.4), </w:t>
      </w:r>
      <w:bookmarkEnd w:id="24"/>
      <w:r>
        <w:rPr>
          <w:rStyle w:val="Bodytext9"/>
          <w:rFonts w:ascii="Myriad Pro" w:hAnsi="Myriad Pro"/>
          <w:sz w:val="20"/>
          <w:szCs w:val="20"/>
        </w:rPr>
        <w:br/>
        <w:t>z zastrzeżeniem §9 ust. 2.</w:t>
      </w:r>
    </w:p>
    <w:p w:rsidR="00340260" w:rsidRPr="007A3805" w:rsidRDefault="00340260" w:rsidP="00340260">
      <w:pPr>
        <w:pStyle w:val="Bodytext91"/>
        <w:numPr>
          <w:ilvl w:val="0"/>
          <w:numId w:val="25"/>
        </w:numPr>
        <w:shd w:val="clear" w:color="auto" w:fill="auto"/>
        <w:tabs>
          <w:tab w:val="left" w:pos="350"/>
        </w:tabs>
        <w:spacing w:line="360" w:lineRule="auto"/>
        <w:ind w:right="20"/>
        <w:rPr>
          <w:rStyle w:val="Bodytext9"/>
          <w:rFonts w:ascii="Myriad Pro" w:hAnsi="Myriad Pro"/>
          <w:sz w:val="20"/>
          <w:szCs w:val="20"/>
        </w:rPr>
      </w:pPr>
      <w:r w:rsidRPr="009F11C3">
        <w:rPr>
          <w:rStyle w:val="Bodytext9"/>
          <w:rFonts w:ascii="Myriad Pro" w:hAnsi="Myriad Pro"/>
          <w:sz w:val="20"/>
          <w:szCs w:val="20"/>
        </w:rPr>
        <w:t xml:space="preserve">Partner spoza administracji w związku z organizacją spotkania doradczego może zrefundować </w:t>
      </w:r>
      <w:r w:rsidRPr="004D0ABD">
        <w:rPr>
          <w:rStyle w:val="Bodytext9"/>
          <w:rFonts w:ascii="Myriad Pro" w:hAnsi="Myriad Pro"/>
          <w:sz w:val="20"/>
          <w:szCs w:val="20"/>
        </w:rPr>
        <w:t xml:space="preserve">wydatki do </w:t>
      </w:r>
      <w:r w:rsidRPr="00317F7A">
        <w:rPr>
          <w:rStyle w:val="Bodytext9"/>
          <w:rFonts w:ascii="Myriad Pro" w:hAnsi="Myriad Pro"/>
          <w:sz w:val="20"/>
          <w:szCs w:val="20"/>
        </w:rPr>
        <w:t xml:space="preserve">łącznej maksymalnej kwoty 2.000 zł </w:t>
      </w:r>
      <w:r w:rsidRPr="007A3805">
        <w:rPr>
          <w:rStyle w:val="Bodytext9"/>
          <w:rFonts w:ascii="Myriad Pro" w:hAnsi="Myriad Pro"/>
          <w:sz w:val="20"/>
          <w:szCs w:val="20"/>
        </w:rPr>
        <w:t>brutto ciągu jednego roku (w tym max. 500 zł brutto 1 h zegarowa)</w:t>
      </w:r>
    </w:p>
    <w:p w:rsidR="00340260" w:rsidRPr="00223761" w:rsidRDefault="00340260" w:rsidP="00340260">
      <w:pPr>
        <w:pStyle w:val="Bodytext91"/>
        <w:numPr>
          <w:ilvl w:val="0"/>
          <w:numId w:val="25"/>
        </w:numPr>
        <w:shd w:val="clear" w:color="auto" w:fill="auto"/>
        <w:tabs>
          <w:tab w:val="left" w:pos="350"/>
        </w:tabs>
        <w:spacing w:line="360" w:lineRule="auto"/>
        <w:ind w:right="20"/>
        <w:rPr>
          <w:rFonts w:ascii="Myriad Pro" w:hAnsi="Myriad Pro"/>
          <w:sz w:val="20"/>
          <w:szCs w:val="20"/>
          <w:shd w:val="clear" w:color="auto" w:fill="FFFFFF"/>
        </w:rPr>
      </w:pPr>
      <w:r w:rsidRPr="007A3805">
        <w:rPr>
          <w:rFonts w:ascii="Myriad Pro" w:hAnsi="Myriad Pro"/>
          <w:sz w:val="20"/>
          <w:szCs w:val="20"/>
          <w:shd w:val="clear" w:color="auto" w:fill="FFFFFF"/>
        </w:rPr>
        <w:t xml:space="preserve">W przypadku stwierdzenia jakichkolwiek błędów lub braków w złożonej dokumentacji, Sekretariat Komitetu informuje o tym fakcie w drodze korespondencji elektronicznej Partnera, wyznaczając </w:t>
      </w:r>
      <w:r w:rsidRPr="00223761">
        <w:rPr>
          <w:rFonts w:ascii="Myriad Pro" w:hAnsi="Myriad Pro"/>
          <w:sz w:val="20"/>
          <w:szCs w:val="20"/>
          <w:shd w:val="clear" w:color="auto" w:fill="FFFFFF"/>
        </w:rPr>
        <w:t xml:space="preserve">jednocześnie termin na korektę popełnionego błędu. </w:t>
      </w:r>
    </w:p>
    <w:p w:rsidR="00340260" w:rsidRPr="00223761" w:rsidRDefault="00340260" w:rsidP="00340260">
      <w:pPr>
        <w:pStyle w:val="Bodytext91"/>
        <w:numPr>
          <w:ilvl w:val="0"/>
          <w:numId w:val="25"/>
        </w:numPr>
        <w:shd w:val="clear" w:color="auto" w:fill="auto"/>
        <w:tabs>
          <w:tab w:val="left" w:pos="350"/>
        </w:tabs>
        <w:spacing w:line="360" w:lineRule="auto"/>
        <w:ind w:right="20"/>
        <w:rPr>
          <w:rFonts w:ascii="Myriad Pro" w:hAnsi="Myriad Pro"/>
          <w:sz w:val="20"/>
          <w:szCs w:val="20"/>
          <w:shd w:val="clear" w:color="auto" w:fill="FFFFFF"/>
        </w:rPr>
      </w:pPr>
      <w:r w:rsidRPr="00BA3FF4">
        <w:rPr>
          <w:rFonts w:ascii="Myriad Pro" w:hAnsi="Myriad Pro"/>
          <w:sz w:val="20"/>
          <w:szCs w:val="20"/>
          <w:shd w:val="clear" w:color="auto" w:fill="FFFFFF"/>
        </w:rPr>
        <w:t>Refundacja z pomocy technicznej FEPZ obejmuje do 100% kosztów z refaktury bądź innego równoważnego dowodu księgowego</w:t>
      </w:r>
      <w:r w:rsidRPr="004018C6">
        <w:rPr>
          <w:rFonts w:ascii="Myriad Pro" w:hAnsi="Myriad Pro"/>
          <w:sz w:val="20"/>
          <w:szCs w:val="20"/>
          <w:shd w:val="clear" w:color="auto" w:fill="FFFFFF"/>
        </w:rPr>
        <w:t>, z zastrzeżeniem limit</w:t>
      </w:r>
      <w:r>
        <w:rPr>
          <w:rFonts w:ascii="Myriad Pro" w:hAnsi="Myriad Pro"/>
          <w:sz w:val="20"/>
          <w:szCs w:val="20"/>
          <w:shd w:val="clear" w:color="auto" w:fill="FFFFFF"/>
        </w:rPr>
        <w:t>ów o jakich mowa w pkt 7</w:t>
      </w:r>
      <w:r w:rsidRPr="00223761">
        <w:rPr>
          <w:rFonts w:ascii="Myriad Pro" w:hAnsi="Myriad Pro"/>
          <w:sz w:val="20"/>
          <w:szCs w:val="20"/>
          <w:shd w:val="clear" w:color="auto" w:fill="FFFFFF"/>
        </w:rPr>
        <w:t>.</w:t>
      </w:r>
    </w:p>
    <w:p w:rsidR="00340260" w:rsidRPr="007A3805" w:rsidRDefault="00340260" w:rsidP="00340260">
      <w:pPr>
        <w:pStyle w:val="Bodytext91"/>
        <w:numPr>
          <w:ilvl w:val="0"/>
          <w:numId w:val="25"/>
        </w:numPr>
        <w:shd w:val="clear" w:color="auto" w:fill="auto"/>
        <w:tabs>
          <w:tab w:val="left" w:pos="350"/>
        </w:tabs>
        <w:spacing w:line="360" w:lineRule="auto"/>
        <w:ind w:right="20"/>
        <w:rPr>
          <w:rFonts w:ascii="Myriad Pro" w:hAnsi="Myriad Pro"/>
          <w:sz w:val="20"/>
          <w:szCs w:val="20"/>
          <w:shd w:val="clear" w:color="auto" w:fill="FFFFFF"/>
        </w:rPr>
      </w:pPr>
      <w:r w:rsidRPr="007A3805">
        <w:rPr>
          <w:rFonts w:ascii="Myriad Pro" w:hAnsi="Myriad Pro"/>
          <w:sz w:val="20"/>
          <w:szCs w:val="20"/>
          <w:shd w:val="clear" w:color="auto" w:fill="FFFFFF"/>
        </w:rPr>
        <w:t xml:space="preserve">Wypłata środków z tytułu refundacji kosztów nastąpi przelewem w terminie wskazanym na refakturze  bądź innym równoważnym dowodzie księgowym nie </w:t>
      </w:r>
      <w:r>
        <w:rPr>
          <w:rFonts w:ascii="Myriad Pro" w:hAnsi="Myriad Pro"/>
          <w:sz w:val="20"/>
          <w:szCs w:val="20"/>
          <w:shd w:val="clear" w:color="auto" w:fill="FFFFFF"/>
        </w:rPr>
        <w:t xml:space="preserve">dłuższym </w:t>
      </w:r>
      <w:r w:rsidRPr="007A3805">
        <w:rPr>
          <w:rFonts w:ascii="Myriad Pro" w:hAnsi="Myriad Pro"/>
          <w:sz w:val="20"/>
          <w:szCs w:val="20"/>
          <w:shd w:val="clear" w:color="auto" w:fill="FFFFFF"/>
        </w:rPr>
        <w:t xml:space="preserve">niż 14 dni od dnia prawidłowo wystawionego dokumentu. Refundacja kosztów dokonywana jest w walucie polskiej. </w:t>
      </w:r>
    </w:p>
    <w:p w:rsidR="00340260" w:rsidRPr="006A3594" w:rsidRDefault="00340260" w:rsidP="00340260">
      <w:pPr>
        <w:pStyle w:val="Bodytext91"/>
        <w:numPr>
          <w:ilvl w:val="0"/>
          <w:numId w:val="25"/>
        </w:numPr>
        <w:tabs>
          <w:tab w:val="left" w:pos="350"/>
        </w:tabs>
        <w:spacing w:line="360" w:lineRule="auto"/>
        <w:ind w:right="20"/>
        <w:rPr>
          <w:rStyle w:val="Heading122"/>
          <w:rFonts w:ascii="Myriad Pro" w:hAnsi="Myriad Pro"/>
          <w:b w:val="0"/>
          <w:bCs w:val="0"/>
          <w:sz w:val="20"/>
          <w:szCs w:val="20"/>
        </w:rPr>
      </w:pPr>
      <w:r w:rsidRPr="006A3594">
        <w:rPr>
          <w:rStyle w:val="Heading122"/>
          <w:rFonts w:ascii="Myriad Pro" w:hAnsi="Myriad Pro"/>
          <w:b w:val="0"/>
          <w:sz w:val="20"/>
          <w:szCs w:val="20"/>
        </w:rPr>
        <w:t xml:space="preserve">W przypadku zaistnienia takiej potrzeby, Partner spoza administracji organizujący spotkanie związane z zewnętrznym wsparciem doradczym zobowiązuje się  zapewnić - w ramach kosztów organizacji spotkania możliwość udziału w spotkaniu osobom ze szczególnymi potrzebami,  w tym osobom </w:t>
      </w:r>
      <w:r w:rsidRPr="006A3594">
        <w:rPr>
          <w:rStyle w:val="Heading122"/>
          <w:rFonts w:ascii="Myriad Pro" w:hAnsi="Myriad Pro"/>
          <w:b w:val="0"/>
          <w:sz w:val="20"/>
          <w:szCs w:val="20"/>
        </w:rPr>
        <w:br/>
        <w:t>z niepełnosprawnościami, poprzez zapewnienie dostępności, o której mowa w ustawie  z dnia 19 lipca 2019 r. o zapewnieniu dostępności osobom ze szczególnymi potrzebami.</w:t>
      </w:r>
    </w:p>
    <w:p w:rsidR="00340260" w:rsidRPr="007A3805" w:rsidRDefault="00340260" w:rsidP="00340260">
      <w:pPr>
        <w:pStyle w:val="Bodytext91"/>
        <w:shd w:val="clear" w:color="auto" w:fill="auto"/>
        <w:tabs>
          <w:tab w:val="left" w:pos="350"/>
        </w:tabs>
        <w:spacing w:line="360" w:lineRule="auto"/>
        <w:ind w:left="720" w:right="20" w:firstLine="0"/>
        <w:rPr>
          <w:rStyle w:val="Bodytext9"/>
          <w:rFonts w:ascii="Myriad Pro" w:hAnsi="Myriad Pro"/>
          <w:sz w:val="20"/>
          <w:szCs w:val="20"/>
        </w:rPr>
      </w:pPr>
    </w:p>
    <w:p w:rsidR="00340260" w:rsidRDefault="00340260" w:rsidP="00340260">
      <w:pPr>
        <w:spacing w:line="360" w:lineRule="auto"/>
        <w:jc w:val="center"/>
        <w:rPr>
          <w:rStyle w:val="Heading122"/>
          <w:rFonts w:ascii="Myriad Pro" w:hAnsi="Myriad Pro"/>
          <w:sz w:val="20"/>
          <w:szCs w:val="20"/>
        </w:rPr>
      </w:pPr>
    </w:p>
    <w:p w:rsidR="00340260" w:rsidRPr="00B51D20" w:rsidRDefault="00340260" w:rsidP="006A3594">
      <w:pPr>
        <w:spacing w:after="0"/>
        <w:jc w:val="center"/>
        <w:rPr>
          <w:rStyle w:val="Heading122"/>
          <w:rFonts w:ascii="Myriad Pro" w:hAnsi="Myriad Pro"/>
          <w:sz w:val="20"/>
          <w:szCs w:val="20"/>
        </w:rPr>
      </w:pPr>
      <w:r>
        <w:rPr>
          <w:rStyle w:val="Heading122"/>
          <w:rFonts w:ascii="Myriad Pro" w:hAnsi="Myriad Pro"/>
          <w:sz w:val="20"/>
          <w:szCs w:val="20"/>
        </w:rPr>
        <w:br w:type="column"/>
        <w:t>§7</w:t>
      </w:r>
    </w:p>
    <w:p w:rsidR="00340260" w:rsidRDefault="00340260" w:rsidP="006A3594">
      <w:pPr>
        <w:spacing w:after="0"/>
        <w:jc w:val="center"/>
        <w:rPr>
          <w:rStyle w:val="Heading122"/>
          <w:rFonts w:ascii="Myriad Pro" w:hAnsi="Myriad Pro"/>
          <w:sz w:val="20"/>
          <w:szCs w:val="20"/>
        </w:rPr>
      </w:pPr>
      <w:r w:rsidRPr="00B51D20">
        <w:rPr>
          <w:rStyle w:val="Heading122"/>
          <w:rFonts w:ascii="Myriad Pro" w:hAnsi="Myriad Pro"/>
          <w:sz w:val="20"/>
          <w:szCs w:val="20"/>
        </w:rPr>
        <w:t>Wnioskowanie przez członków/zastępców członków Komitetu o zlecania ekspertyz  na potrzeby prac Komitetu i/lub jego grup roboczych</w:t>
      </w:r>
    </w:p>
    <w:p w:rsidR="006A3594" w:rsidRPr="006A3594" w:rsidRDefault="006A3594" w:rsidP="006A3594">
      <w:pPr>
        <w:spacing w:after="0"/>
        <w:jc w:val="center"/>
        <w:rPr>
          <w:rFonts w:ascii="Myriad Pro" w:hAnsi="Myriad Pro" w:cs="Trebuchet MS"/>
          <w:b/>
          <w:bCs/>
          <w:sz w:val="20"/>
          <w:szCs w:val="20"/>
        </w:rPr>
      </w:pPr>
    </w:p>
    <w:p w:rsidR="00340260" w:rsidRPr="00E925A7" w:rsidRDefault="00340260" w:rsidP="00340260">
      <w:pPr>
        <w:pStyle w:val="Bodytext91"/>
        <w:numPr>
          <w:ilvl w:val="0"/>
          <w:numId w:val="17"/>
        </w:numPr>
        <w:shd w:val="clear" w:color="auto" w:fill="auto"/>
        <w:tabs>
          <w:tab w:val="left" w:pos="361"/>
        </w:tabs>
        <w:spacing w:line="360" w:lineRule="auto"/>
        <w:ind w:left="380" w:right="20" w:hanging="360"/>
        <w:rPr>
          <w:rStyle w:val="Bodytext9"/>
          <w:rFonts w:ascii="Myriad Pro" w:hAnsi="Myriad Pro"/>
          <w:sz w:val="20"/>
          <w:szCs w:val="20"/>
        </w:rPr>
      </w:pPr>
      <w:r w:rsidRPr="000047F9">
        <w:rPr>
          <w:rStyle w:val="Bodytext9"/>
          <w:rFonts w:ascii="Myriad Pro" w:hAnsi="Myriad Pro"/>
          <w:sz w:val="20"/>
          <w:szCs w:val="20"/>
        </w:rPr>
        <w:t>Zgodnie z §</w:t>
      </w:r>
      <w:r>
        <w:rPr>
          <w:rStyle w:val="Bodytext9"/>
          <w:rFonts w:ascii="Myriad Pro" w:hAnsi="Myriad Pro"/>
          <w:sz w:val="20"/>
          <w:szCs w:val="20"/>
        </w:rPr>
        <w:t xml:space="preserve"> </w:t>
      </w:r>
      <w:r w:rsidRPr="000047F9">
        <w:rPr>
          <w:rStyle w:val="Bodytext9"/>
          <w:rFonts w:ascii="Myriad Pro" w:hAnsi="Myriad Pro"/>
          <w:sz w:val="20"/>
          <w:szCs w:val="20"/>
        </w:rPr>
        <w:t>1</w:t>
      </w:r>
      <w:r>
        <w:rPr>
          <w:rStyle w:val="Bodytext9"/>
          <w:rFonts w:ascii="Myriad Pro" w:hAnsi="Myriad Pro"/>
          <w:sz w:val="20"/>
          <w:szCs w:val="20"/>
        </w:rPr>
        <w:t xml:space="preserve">2 </w:t>
      </w:r>
      <w:r w:rsidRPr="000047F9">
        <w:rPr>
          <w:rStyle w:val="Bodytext9"/>
          <w:rFonts w:ascii="Myriad Pro" w:hAnsi="Myriad Pro"/>
          <w:sz w:val="20"/>
          <w:szCs w:val="20"/>
        </w:rPr>
        <w:t xml:space="preserve">ust. </w:t>
      </w:r>
      <w:r>
        <w:rPr>
          <w:rStyle w:val="Bodytext9"/>
          <w:rFonts w:ascii="Myriad Pro" w:hAnsi="Myriad Pro"/>
          <w:sz w:val="20"/>
          <w:szCs w:val="20"/>
        </w:rPr>
        <w:t>2</w:t>
      </w:r>
      <w:r w:rsidRPr="000047F9">
        <w:rPr>
          <w:rStyle w:val="Bodytext9"/>
          <w:rFonts w:ascii="Myriad Pro" w:hAnsi="Myriad Pro"/>
          <w:sz w:val="20"/>
          <w:szCs w:val="20"/>
        </w:rPr>
        <w:t xml:space="preserve"> lit</w:t>
      </w:r>
      <w:r>
        <w:rPr>
          <w:rStyle w:val="Bodytext9"/>
          <w:rFonts w:ascii="Myriad Pro" w:hAnsi="Myriad Pro"/>
          <w:sz w:val="20"/>
          <w:szCs w:val="20"/>
        </w:rPr>
        <w:t>.</w:t>
      </w:r>
      <w:r w:rsidRPr="000047F9">
        <w:rPr>
          <w:rStyle w:val="Bodytext9"/>
          <w:rFonts w:ascii="Myriad Pro" w:hAnsi="Myriad Pro"/>
          <w:sz w:val="20"/>
          <w:szCs w:val="20"/>
        </w:rPr>
        <w:t xml:space="preserve"> </w:t>
      </w:r>
      <w:r>
        <w:rPr>
          <w:rStyle w:val="Bodytext9"/>
          <w:rFonts w:ascii="Myriad Pro" w:hAnsi="Myriad Pro"/>
          <w:sz w:val="20"/>
          <w:szCs w:val="20"/>
        </w:rPr>
        <w:t>e)</w:t>
      </w:r>
      <w:r w:rsidRPr="000047F9">
        <w:rPr>
          <w:rStyle w:val="Bodytext9"/>
          <w:rFonts w:ascii="Myriad Pro" w:hAnsi="Myriad Pro"/>
          <w:sz w:val="20"/>
          <w:szCs w:val="20"/>
        </w:rPr>
        <w:t xml:space="preserve"> Regulaminu Komitetu</w:t>
      </w:r>
      <w:r>
        <w:rPr>
          <w:rStyle w:val="Bodytext9"/>
          <w:rFonts w:ascii="Myriad Pro" w:hAnsi="Myriad Pro"/>
          <w:sz w:val="20"/>
          <w:szCs w:val="20"/>
        </w:rPr>
        <w:t>, Komitet Monitorujący i/lub grupa robocza</w:t>
      </w:r>
      <w:r w:rsidRPr="000047F9">
        <w:rPr>
          <w:rStyle w:val="Bodytext9"/>
          <w:rFonts w:ascii="Myriad Pro" w:hAnsi="Myriad Pro"/>
          <w:sz w:val="20"/>
          <w:szCs w:val="20"/>
        </w:rPr>
        <w:t>, mo</w:t>
      </w:r>
      <w:r>
        <w:rPr>
          <w:rStyle w:val="Bodytext9"/>
          <w:rFonts w:ascii="Myriad Pro" w:hAnsi="Myriad Pro"/>
          <w:sz w:val="20"/>
          <w:szCs w:val="20"/>
        </w:rPr>
        <w:t>gą</w:t>
      </w:r>
      <w:r w:rsidRPr="000047F9">
        <w:rPr>
          <w:rStyle w:val="Bodytext9"/>
          <w:rFonts w:ascii="Myriad Pro" w:hAnsi="Myriad Pro"/>
          <w:sz w:val="20"/>
          <w:szCs w:val="20"/>
        </w:rPr>
        <w:t xml:space="preserve"> wystąpić do przewodniczącego Komitetu z wnioskiem o zlecenie za pośrednictwem Sekretariatu Komitetu wykonania ekspertyzy na potrzeby prac Komitetu i/lub </w:t>
      </w:r>
      <w:r>
        <w:rPr>
          <w:rFonts w:ascii="Myriad Pro" w:hAnsi="Myriad Pro"/>
          <w:sz w:val="20"/>
          <w:szCs w:val="20"/>
        </w:rPr>
        <w:t>grupy roboczej</w:t>
      </w:r>
      <w:r w:rsidRPr="000047F9">
        <w:rPr>
          <w:rStyle w:val="Bodytext9"/>
          <w:rFonts w:ascii="Myriad Pro" w:hAnsi="Myriad Pro"/>
          <w:sz w:val="20"/>
          <w:szCs w:val="20"/>
        </w:rPr>
        <w:t>.</w:t>
      </w:r>
    </w:p>
    <w:p w:rsidR="00340260" w:rsidRPr="004A55F4" w:rsidRDefault="00340260" w:rsidP="00340260">
      <w:pPr>
        <w:pStyle w:val="Bodytext91"/>
        <w:numPr>
          <w:ilvl w:val="0"/>
          <w:numId w:val="17"/>
        </w:numPr>
        <w:shd w:val="clear" w:color="auto" w:fill="auto"/>
        <w:tabs>
          <w:tab w:val="left" w:pos="361"/>
        </w:tabs>
        <w:spacing w:line="360" w:lineRule="auto"/>
        <w:ind w:left="380" w:right="20" w:hanging="360"/>
        <w:rPr>
          <w:rFonts w:ascii="Myriad Pro" w:hAnsi="Myriad Pro"/>
          <w:sz w:val="20"/>
          <w:szCs w:val="20"/>
        </w:rPr>
      </w:pPr>
      <w:r w:rsidRPr="00E925A7">
        <w:rPr>
          <w:rFonts w:ascii="Myriad Pro" w:hAnsi="Myriad Pro"/>
          <w:sz w:val="20"/>
          <w:szCs w:val="20"/>
        </w:rPr>
        <w:t>Finansowanie kosztów następuje pod warunkiem dysponowania przez I</w:t>
      </w:r>
      <w:r>
        <w:rPr>
          <w:rFonts w:ascii="Myriad Pro" w:hAnsi="Myriad Pro"/>
          <w:sz w:val="20"/>
          <w:szCs w:val="20"/>
        </w:rPr>
        <w:t>Z</w:t>
      </w:r>
      <w:r w:rsidRPr="00E925A7">
        <w:rPr>
          <w:rFonts w:ascii="Myriad Pro" w:hAnsi="Myriad Pro"/>
          <w:sz w:val="20"/>
          <w:szCs w:val="20"/>
        </w:rPr>
        <w:t xml:space="preserve"> FEPZ wystarczającymi środkami finansowymi w ramach pomocy technicznej</w:t>
      </w:r>
      <w:r>
        <w:rPr>
          <w:rFonts w:ascii="Myriad Pro" w:hAnsi="Myriad Pro"/>
          <w:sz w:val="20"/>
          <w:szCs w:val="20"/>
        </w:rPr>
        <w:t xml:space="preserve">,  </w:t>
      </w:r>
      <w:r w:rsidRPr="00867A43">
        <w:rPr>
          <w:rFonts w:ascii="Myriad Pro" w:hAnsi="Myriad Pro"/>
          <w:sz w:val="20"/>
          <w:szCs w:val="20"/>
        </w:rPr>
        <w:t xml:space="preserve">oraz jedynie gdy specjalistyczna wiedza lub szczególna treść </w:t>
      </w:r>
      <w:r w:rsidRPr="004A55F4">
        <w:rPr>
          <w:rFonts w:ascii="Myriad Pro" w:hAnsi="Myriad Pro"/>
          <w:sz w:val="20"/>
          <w:szCs w:val="20"/>
        </w:rPr>
        <w:t>będąca przedmiotem obrad Komitetu/grupy roboczej nie zostanie zapewniona przez IZ FEPZ.</w:t>
      </w:r>
    </w:p>
    <w:p w:rsidR="00340260" w:rsidRDefault="00340260" w:rsidP="00340260">
      <w:pPr>
        <w:pStyle w:val="Bodytext91"/>
        <w:numPr>
          <w:ilvl w:val="0"/>
          <w:numId w:val="17"/>
        </w:numPr>
        <w:shd w:val="clear" w:color="auto" w:fill="auto"/>
        <w:tabs>
          <w:tab w:val="left" w:pos="365"/>
        </w:tabs>
        <w:spacing w:line="360" w:lineRule="auto"/>
        <w:ind w:left="380" w:right="20" w:hanging="360"/>
        <w:rPr>
          <w:rFonts w:ascii="Myriad Pro" w:hAnsi="Myriad Pro"/>
          <w:sz w:val="20"/>
          <w:szCs w:val="20"/>
          <w:shd w:val="clear" w:color="auto" w:fill="FFFFFF"/>
        </w:rPr>
      </w:pPr>
      <w:bookmarkStart w:id="25" w:name="_Hlk187667014"/>
      <w:r w:rsidRPr="004D0ABD">
        <w:rPr>
          <w:rFonts w:ascii="Myriad Pro" w:hAnsi="Myriad Pro"/>
          <w:sz w:val="20"/>
          <w:szCs w:val="20"/>
          <w:shd w:val="clear" w:color="auto" w:fill="FFFFFF"/>
        </w:rPr>
        <w:t>Podstawą zlecenia ekspertyzy, o której mowa w ust 1, jest zgłoszenie przez członka bądź zastępcę członka Komitetu</w:t>
      </w:r>
      <w:r>
        <w:rPr>
          <w:rFonts w:ascii="Myriad Pro" w:hAnsi="Myriad Pro"/>
          <w:sz w:val="20"/>
          <w:szCs w:val="20"/>
          <w:shd w:val="clear" w:color="auto" w:fill="FFFFFF"/>
        </w:rPr>
        <w:t>/ grupy roboczej</w:t>
      </w:r>
      <w:r w:rsidRPr="004D0ABD">
        <w:rPr>
          <w:rFonts w:ascii="Myriad Pro" w:hAnsi="Myriad Pro"/>
          <w:sz w:val="20"/>
          <w:szCs w:val="20"/>
          <w:shd w:val="clear" w:color="auto" w:fill="FFFFFF"/>
        </w:rPr>
        <w:t>, formalnego wniosku</w:t>
      </w:r>
      <w:r w:rsidRPr="003B7E05">
        <w:rPr>
          <w:rFonts w:ascii="Myriad Pro" w:hAnsi="Myriad Pro"/>
          <w:sz w:val="20"/>
          <w:szCs w:val="20"/>
          <w:shd w:val="clear" w:color="auto" w:fill="FFFFFF"/>
        </w:rPr>
        <w:t xml:space="preserve"> w</w:t>
      </w:r>
      <w:r w:rsidRPr="004D0ABD">
        <w:rPr>
          <w:rFonts w:ascii="Myriad Pro" w:hAnsi="Myriad Pro"/>
          <w:sz w:val="20"/>
          <w:szCs w:val="20"/>
          <w:shd w:val="clear" w:color="auto" w:fill="FFFFFF"/>
        </w:rPr>
        <w:t xml:space="preserve"> trakcie posiedzenia Komitetu</w:t>
      </w:r>
      <w:r>
        <w:rPr>
          <w:rFonts w:ascii="Myriad Pro" w:hAnsi="Myriad Pro"/>
          <w:sz w:val="20"/>
          <w:szCs w:val="20"/>
          <w:shd w:val="clear" w:color="auto" w:fill="FFFFFF"/>
        </w:rPr>
        <w:t>/grupy roboczej</w:t>
      </w:r>
      <w:r w:rsidRPr="004D0ABD">
        <w:rPr>
          <w:rFonts w:ascii="Myriad Pro" w:hAnsi="Myriad Pro"/>
          <w:sz w:val="20"/>
          <w:szCs w:val="20"/>
          <w:shd w:val="clear" w:color="auto" w:fill="FFFFFF"/>
        </w:rPr>
        <w:t>, który zostanie odnotowany w protokole ze spotkania</w:t>
      </w:r>
      <w:r>
        <w:rPr>
          <w:rFonts w:ascii="Myriad Pro" w:hAnsi="Myriad Pro"/>
          <w:sz w:val="20"/>
          <w:szCs w:val="20"/>
          <w:shd w:val="clear" w:color="auto" w:fill="FFFFFF"/>
        </w:rPr>
        <w:t>.</w:t>
      </w:r>
    </w:p>
    <w:p w:rsidR="00340260" w:rsidRPr="002E73B5" w:rsidRDefault="00340260" w:rsidP="00340260">
      <w:pPr>
        <w:pStyle w:val="Bodytext91"/>
        <w:numPr>
          <w:ilvl w:val="0"/>
          <w:numId w:val="17"/>
        </w:numPr>
        <w:shd w:val="clear" w:color="auto" w:fill="auto"/>
        <w:tabs>
          <w:tab w:val="left" w:pos="385"/>
        </w:tabs>
        <w:spacing w:line="360" w:lineRule="auto"/>
        <w:ind w:left="380" w:right="20" w:hanging="360"/>
        <w:rPr>
          <w:rFonts w:ascii="Myriad Pro" w:hAnsi="Myriad Pro"/>
          <w:sz w:val="20"/>
          <w:szCs w:val="20"/>
        </w:rPr>
      </w:pPr>
      <w:bookmarkStart w:id="26" w:name="_Hlk187667533"/>
      <w:bookmarkEnd w:id="25"/>
      <w:r>
        <w:rPr>
          <w:rFonts w:ascii="Myriad Pro" w:hAnsi="Myriad Pro"/>
          <w:sz w:val="20"/>
          <w:szCs w:val="20"/>
          <w:shd w:val="clear" w:color="auto" w:fill="FFFFFF"/>
        </w:rPr>
        <w:t>Wniosek</w:t>
      </w:r>
      <w:r w:rsidRPr="004D0ABD">
        <w:rPr>
          <w:rFonts w:ascii="Myriad Pro" w:hAnsi="Myriad Pro"/>
          <w:sz w:val="20"/>
          <w:szCs w:val="20"/>
          <w:shd w:val="clear" w:color="auto" w:fill="FFFFFF"/>
        </w:rPr>
        <w:t xml:space="preserve"> o którym mowa w ust </w:t>
      </w:r>
      <w:r>
        <w:rPr>
          <w:rFonts w:ascii="Myriad Pro" w:hAnsi="Myriad Pro"/>
          <w:sz w:val="20"/>
          <w:szCs w:val="20"/>
          <w:shd w:val="clear" w:color="auto" w:fill="FFFFFF"/>
        </w:rPr>
        <w:t>3</w:t>
      </w:r>
      <w:r w:rsidRPr="004D0ABD">
        <w:rPr>
          <w:rFonts w:ascii="Myriad Pro" w:hAnsi="Myriad Pro"/>
          <w:sz w:val="20"/>
          <w:szCs w:val="20"/>
          <w:shd w:val="clear" w:color="auto" w:fill="FFFFFF"/>
        </w:rPr>
        <w:t>, powi</w:t>
      </w:r>
      <w:r>
        <w:rPr>
          <w:rFonts w:ascii="Myriad Pro" w:hAnsi="Myriad Pro"/>
          <w:sz w:val="20"/>
          <w:szCs w:val="20"/>
          <w:shd w:val="clear" w:color="auto" w:fill="FFFFFF"/>
        </w:rPr>
        <w:t>nien</w:t>
      </w:r>
      <w:r w:rsidRPr="004D0ABD">
        <w:rPr>
          <w:rFonts w:ascii="Myriad Pro" w:hAnsi="Myriad Pro"/>
          <w:sz w:val="20"/>
          <w:szCs w:val="20"/>
          <w:shd w:val="clear" w:color="auto" w:fill="FFFFFF"/>
        </w:rPr>
        <w:t xml:space="preserve"> zawierać minimum</w:t>
      </w:r>
      <w:r w:rsidRPr="004D0ABD" w:rsidDel="004A55F4">
        <w:rPr>
          <w:rFonts w:ascii="Myriad Pro" w:hAnsi="Myriad Pro"/>
          <w:sz w:val="20"/>
          <w:szCs w:val="20"/>
          <w:shd w:val="clear" w:color="auto" w:fill="FFFFFF"/>
        </w:rPr>
        <w:t xml:space="preserve"> </w:t>
      </w:r>
      <w:r w:rsidRPr="002E73B5">
        <w:rPr>
          <w:rStyle w:val="Bodytext9"/>
          <w:rFonts w:ascii="Myriad Pro" w:hAnsi="Myriad Pro"/>
          <w:sz w:val="20"/>
          <w:szCs w:val="20"/>
        </w:rPr>
        <w:t>:</w:t>
      </w:r>
    </w:p>
    <w:p w:rsidR="00340260" w:rsidRPr="002E73B5" w:rsidRDefault="00340260" w:rsidP="00340260">
      <w:pPr>
        <w:pStyle w:val="Bodytext91"/>
        <w:numPr>
          <w:ilvl w:val="1"/>
          <w:numId w:val="17"/>
        </w:numPr>
        <w:shd w:val="clear" w:color="auto" w:fill="auto"/>
        <w:tabs>
          <w:tab w:val="left" w:pos="740"/>
        </w:tabs>
        <w:spacing w:line="360" w:lineRule="auto"/>
        <w:ind w:left="380" w:firstLine="0"/>
        <w:rPr>
          <w:rFonts w:ascii="Myriad Pro" w:hAnsi="Myriad Pro"/>
          <w:sz w:val="20"/>
          <w:szCs w:val="20"/>
        </w:rPr>
      </w:pPr>
      <w:r w:rsidRPr="002E73B5">
        <w:rPr>
          <w:rStyle w:val="Bodytext9"/>
          <w:rFonts w:ascii="Myriad Pro" w:hAnsi="Myriad Pro"/>
          <w:sz w:val="20"/>
          <w:szCs w:val="20"/>
        </w:rPr>
        <w:t>temat ekspertyzy;</w:t>
      </w:r>
    </w:p>
    <w:p w:rsidR="00340260" w:rsidRPr="002E73B5" w:rsidRDefault="00340260" w:rsidP="00340260">
      <w:pPr>
        <w:pStyle w:val="Bodytext91"/>
        <w:numPr>
          <w:ilvl w:val="1"/>
          <w:numId w:val="17"/>
        </w:numPr>
        <w:shd w:val="clear" w:color="auto" w:fill="auto"/>
        <w:tabs>
          <w:tab w:val="left" w:pos="721"/>
        </w:tabs>
        <w:spacing w:line="360" w:lineRule="auto"/>
        <w:ind w:left="380" w:firstLine="0"/>
        <w:rPr>
          <w:rFonts w:ascii="Myriad Pro" w:hAnsi="Myriad Pro"/>
          <w:sz w:val="20"/>
          <w:szCs w:val="20"/>
        </w:rPr>
      </w:pPr>
      <w:r w:rsidRPr="002E73B5">
        <w:rPr>
          <w:rStyle w:val="Bodytext9"/>
          <w:rFonts w:ascii="Myriad Pro" w:hAnsi="Myriad Pro"/>
          <w:sz w:val="20"/>
          <w:szCs w:val="20"/>
        </w:rPr>
        <w:t>określenie obszaru badawczego;</w:t>
      </w:r>
    </w:p>
    <w:p w:rsidR="00340260" w:rsidRPr="004D0ABD" w:rsidRDefault="00340260" w:rsidP="00340260">
      <w:pPr>
        <w:pStyle w:val="Bodytext91"/>
        <w:numPr>
          <w:ilvl w:val="1"/>
          <w:numId w:val="17"/>
        </w:numPr>
        <w:shd w:val="clear" w:color="auto" w:fill="auto"/>
        <w:tabs>
          <w:tab w:val="left" w:pos="730"/>
        </w:tabs>
        <w:spacing w:line="360" w:lineRule="auto"/>
        <w:ind w:left="380" w:firstLine="0"/>
        <w:rPr>
          <w:rStyle w:val="Bodytext9"/>
          <w:rFonts w:ascii="Myriad Pro" w:hAnsi="Myriad Pro"/>
          <w:sz w:val="20"/>
          <w:szCs w:val="20"/>
        </w:rPr>
      </w:pPr>
      <w:r w:rsidRPr="002E73B5">
        <w:rPr>
          <w:rStyle w:val="Bodytext9"/>
          <w:rFonts w:ascii="Myriad Pro" w:hAnsi="Myriad Pro"/>
          <w:sz w:val="20"/>
          <w:szCs w:val="20"/>
        </w:rPr>
        <w:t>cel główny ekspertyzy;</w:t>
      </w:r>
    </w:p>
    <w:p w:rsidR="00340260" w:rsidRPr="002E73B5" w:rsidRDefault="00340260" w:rsidP="00340260">
      <w:pPr>
        <w:pStyle w:val="Bodytext91"/>
        <w:numPr>
          <w:ilvl w:val="1"/>
          <w:numId w:val="17"/>
        </w:numPr>
        <w:shd w:val="clear" w:color="auto" w:fill="auto"/>
        <w:tabs>
          <w:tab w:val="left" w:pos="730"/>
        </w:tabs>
        <w:spacing w:line="360" w:lineRule="auto"/>
        <w:ind w:left="380" w:firstLine="0"/>
        <w:rPr>
          <w:rFonts w:ascii="Myriad Pro" w:hAnsi="Myriad Pro"/>
          <w:sz w:val="20"/>
          <w:szCs w:val="20"/>
        </w:rPr>
      </w:pPr>
      <w:r>
        <w:rPr>
          <w:rFonts w:ascii="Myriad Pro" w:hAnsi="Myriad Pro"/>
          <w:sz w:val="20"/>
          <w:szCs w:val="20"/>
        </w:rPr>
        <w:t xml:space="preserve">wskazanie członka/zastępcy członka Komitetu/grupy roboczej, do kontaktu w sprawie ekspertyzy. </w:t>
      </w:r>
    </w:p>
    <w:p w:rsidR="00340260" w:rsidRPr="004D0ABD" w:rsidRDefault="00340260" w:rsidP="00340260">
      <w:pPr>
        <w:pStyle w:val="Bodytext91"/>
        <w:numPr>
          <w:ilvl w:val="0"/>
          <w:numId w:val="17"/>
        </w:numPr>
        <w:shd w:val="clear" w:color="auto" w:fill="auto"/>
        <w:tabs>
          <w:tab w:val="left" w:pos="394"/>
        </w:tabs>
        <w:spacing w:line="360" w:lineRule="auto"/>
        <w:ind w:left="380" w:right="20" w:hanging="360"/>
        <w:rPr>
          <w:rStyle w:val="Bodytext9"/>
          <w:rFonts w:ascii="Myriad Pro" w:hAnsi="Myriad Pro"/>
          <w:sz w:val="20"/>
          <w:szCs w:val="20"/>
        </w:rPr>
      </w:pPr>
      <w:bookmarkStart w:id="27" w:name="_Hlk192580362"/>
      <w:bookmarkStart w:id="28" w:name="_Hlk187667805"/>
      <w:bookmarkEnd w:id="26"/>
      <w:r w:rsidRPr="002E73B5">
        <w:rPr>
          <w:rStyle w:val="Bodytext9"/>
          <w:rFonts w:ascii="Myriad Pro" w:hAnsi="Myriad Pro"/>
          <w:sz w:val="20"/>
          <w:szCs w:val="20"/>
        </w:rPr>
        <w:t>O zasadności zlecenia ekspertyzy decyduje Przewodniczący Komitetu.</w:t>
      </w:r>
    </w:p>
    <w:bookmarkEnd w:id="27"/>
    <w:p w:rsidR="00340260" w:rsidRPr="00BC24E3" w:rsidRDefault="00340260" w:rsidP="00340260">
      <w:pPr>
        <w:pStyle w:val="Bodytext91"/>
        <w:numPr>
          <w:ilvl w:val="0"/>
          <w:numId w:val="17"/>
        </w:numPr>
        <w:shd w:val="clear" w:color="auto" w:fill="auto"/>
        <w:tabs>
          <w:tab w:val="left" w:pos="394"/>
        </w:tabs>
        <w:spacing w:line="360" w:lineRule="auto"/>
        <w:ind w:left="380" w:right="20" w:hanging="360"/>
        <w:rPr>
          <w:rFonts w:ascii="Myriad Pro" w:hAnsi="Myriad Pro"/>
          <w:sz w:val="20"/>
          <w:szCs w:val="20"/>
        </w:rPr>
      </w:pPr>
      <w:r>
        <w:rPr>
          <w:rFonts w:ascii="Myriad Pro" w:hAnsi="Myriad Pro"/>
          <w:sz w:val="20"/>
          <w:szCs w:val="20"/>
        </w:rPr>
        <w:t xml:space="preserve">Niezwłocznie </w:t>
      </w:r>
      <w:r w:rsidRPr="004006BD">
        <w:rPr>
          <w:rFonts w:ascii="Myriad Pro" w:hAnsi="Myriad Pro"/>
          <w:sz w:val="20"/>
          <w:szCs w:val="20"/>
        </w:rPr>
        <w:t>po weryfikacji wniosku</w:t>
      </w:r>
      <w:r w:rsidRPr="0038307B">
        <w:rPr>
          <w:rFonts w:ascii="Myriad Pro" w:hAnsi="Myriad Pro"/>
          <w:sz w:val="20"/>
          <w:szCs w:val="20"/>
        </w:rPr>
        <w:t xml:space="preserve"> </w:t>
      </w:r>
      <w:r>
        <w:rPr>
          <w:rFonts w:ascii="Myriad Pro" w:hAnsi="Myriad Pro"/>
          <w:sz w:val="20"/>
          <w:szCs w:val="20"/>
        </w:rPr>
        <w:t>ujętego w protokole, o jakim mowa w ust. 3,</w:t>
      </w:r>
      <w:r w:rsidRPr="004006BD">
        <w:rPr>
          <w:rFonts w:ascii="Myriad Pro" w:hAnsi="Myriad Pro"/>
          <w:sz w:val="20"/>
          <w:szCs w:val="20"/>
        </w:rPr>
        <w:t xml:space="preserve"> Sekretariat Komitetu informuje </w:t>
      </w:r>
      <w:r>
        <w:rPr>
          <w:rFonts w:ascii="Myriad Pro" w:hAnsi="Myriad Pro"/>
          <w:sz w:val="20"/>
          <w:szCs w:val="20"/>
        </w:rPr>
        <w:t>przedstawicieli Komitetu/przewodniczącego grupy roboczej</w:t>
      </w:r>
      <w:r w:rsidRPr="004006BD">
        <w:rPr>
          <w:rFonts w:ascii="Myriad Pro" w:hAnsi="Myriad Pro"/>
          <w:sz w:val="20"/>
          <w:szCs w:val="20"/>
        </w:rPr>
        <w:t xml:space="preserve"> o pozytywnym, bądź negatywnym rozpatrzeniu wniosku</w:t>
      </w:r>
      <w:r>
        <w:rPr>
          <w:rFonts w:ascii="Myriad Pro" w:hAnsi="Myriad Pro"/>
          <w:color w:val="70AD47" w:themeColor="accent6"/>
          <w:sz w:val="20"/>
          <w:szCs w:val="20"/>
        </w:rPr>
        <w:t>.</w:t>
      </w:r>
      <w:r w:rsidRPr="004D0ABD">
        <w:rPr>
          <w:rFonts w:ascii="Myriad Pro" w:hAnsi="Myriad Pro"/>
          <w:color w:val="70AD47" w:themeColor="accent6"/>
          <w:sz w:val="20"/>
          <w:szCs w:val="20"/>
        </w:rPr>
        <w:t xml:space="preserve"> </w:t>
      </w:r>
      <w:r w:rsidRPr="00BC24E3">
        <w:rPr>
          <w:rFonts w:ascii="Myriad Pro" w:hAnsi="Myriad Pro"/>
          <w:sz w:val="20"/>
          <w:szCs w:val="20"/>
        </w:rPr>
        <w:t>W przypadku negatywnej decyzji, Sekretariat Komitetu zobowiązany jest uzasadnić decyzję.</w:t>
      </w:r>
    </w:p>
    <w:p w:rsidR="00340260" w:rsidRPr="004006BD" w:rsidRDefault="00340260" w:rsidP="00340260">
      <w:pPr>
        <w:pStyle w:val="Bodytext91"/>
        <w:numPr>
          <w:ilvl w:val="0"/>
          <w:numId w:val="17"/>
        </w:numPr>
        <w:tabs>
          <w:tab w:val="left" w:pos="394"/>
        </w:tabs>
        <w:spacing w:line="360" w:lineRule="auto"/>
        <w:ind w:left="380" w:right="20" w:hanging="360"/>
        <w:rPr>
          <w:rFonts w:ascii="Myriad Pro" w:hAnsi="Myriad Pro"/>
          <w:sz w:val="20"/>
          <w:szCs w:val="20"/>
        </w:rPr>
      </w:pPr>
      <w:bookmarkStart w:id="29" w:name="_Hlk190091493"/>
      <w:r>
        <w:rPr>
          <w:rFonts w:ascii="Myriad Pro" w:hAnsi="Myriad Pro"/>
          <w:sz w:val="20"/>
          <w:szCs w:val="20"/>
        </w:rPr>
        <w:t xml:space="preserve">Na </w:t>
      </w:r>
      <w:r w:rsidRPr="004006BD">
        <w:rPr>
          <w:rFonts w:ascii="Myriad Pro" w:hAnsi="Myriad Pro"/>
          <w:sz w:val="20"/>
          <w:szCs w:val="20"/>
        </w:rPr>
        <w:t xml:space="preserve">podstawie zgłoszenia o którym mowa w ust </w:t>
      </w:r>
      <w:r>
        <w:rPr>
          <w:rFonts w:ascii="Myriad Pro" w:hAnsi="Myriad Pro"/>
          <w:sz w:val="20"/>
          <w:szCs w:val="20"/>
        </w:rPr>
        <w:t xml:space="preserve">3, </w:t>
      </w:r>
      <w:r w:rsidRPr="004006BD">
        <w:rPr>
          <w:rFonts w:ascii="Myriad Pro" w:hAnsi="Myriad Pro"/>
          <w:sz w:val="20"/>
          <w:szCs w:val="20"/>
        </w:rPr>
        <w:t xml:space="preserve">Sekretariat Komitetu koordynuje dalsze prace związane z </w:t>
      </w:r>
      <w:r>
        <w:rPr>
          <w:rFonts w:ascii="Myriad Pro" w:hAnsi="Myriad Pro"/>
          <w:sz w:val="20"/>
          <w:szCs w:val="20"/>
        </w:rPr>
        <w:t>wykonaniem ekspertyzy</w:t>
      </w:r>
      <w:r w:rsidRPr="004006BD">
        <w:rPr>
          <w:rFonts w:ascii="Myriad Pro" w:hAnsi="Myriad Pro"/>
          <w:sz w:val="20"/>
          <w:szCs w:val="20"/>
        </w:rPr>
        <w:t>.</w:t>
      </w:r>
    </w:p>
    <w:bookmarkEnd w:id="29"/>
    <w:p w:rsidR="00340260" w:rsidRPr="000047F9" w:rsidRDefault="00340260" w:rsidP="00340260">
      <w:pPr>
        <w:pStyle w:val="Bodytext91"/>
        <w:numPr>
          <w:ilvl w:val="0"/>
          <w:numId w:val="17"/>
        </w:numPr>
        <w:shd w:val="clear" w:color="auto" w:fill="auto"/>
        <w:tabs>
          <w:tab w:val="left" w:pos="375"/>
        </w:tabs>
        <w:spacing w:line="360" w:lineRule="auto"/>
        <w:ind w:left="380" w:right="20" w:hanging="360"/>
        <w:rPr>
          <w:rFonts w:ascii="Myriad Pro" w:hAnsi="Myriad Pro"/>
          <w:sz w:val="20"/>
          <w:szCs w:val="20"/>
        </w:rPr>
      </w:pPr>
      <w:r w:rsidRPr="000047F9">
        <w:rPr>
          <w:rStyle w:val="Bodytext9"/>
          <w:rFonts w:ascii="Myriad Pro" w:hAnsi="Myriad Pro"/>
          <w:sz w:val="20"/>
          <w:szCs w:val="20"/>
        </w:rPr>
        <w:t xml:space="preserve">W celu wykonania danej ekspertyzy pracownik Sekretariatu Komitetu współpracuje na bieżąco </w:t>
      </w:r>
      <w:r>
        <w:rPr>
          <w:rStyle w:val="Bodytext9"/>
          <w:rFonts w:ascii="Myriad Pro" w:hAnsi="Myriad Pro"/>
          <w:sz w:val="20"/>
          <w:szCs w:val="20"/>
        </w:rPr>
        <w:br/>
      </w:r>
      <w:r w:rsidRPr="000047F9">
        <w:rPr>
          <w:rStyle w:val="Bodytext9"/>
          <w:rFonts w:ascii="Myriad Pro" w:hAnsi="Myriad Pro"/>
          <w:sz w:val="20"/>
          <w:szCs w:val="20"/>
        </w:rPr>
        <w:t xml:space="preserve">z </w:t>
      </w:r>
      <w:r>
        <w:rPr>
          <w:rStyle w:val="Bodytext9"/>
          <w:rFonts w:ascii="Myriad Pro" w:hAnsi="Myriad Pro"/>
          <w:sz w:val="20"/>
          <w:szCs w:val="20"/>
        </w:rPr>
        <w:t xml:space="preserve">wyznaczonym </w:t>
      </w:r>
      <w:r w:rsidRPr="000047F9">
        <w:rPr>
          <w:rStyle w:val="Bodytext9"/>
          <w:rFonts w:ascii="Myriad Pro" w:hAnsi="Myriad Pro"/>
          <w:sz w:val="20"/>
          <w:szCs w:val="20"/>
        </w:rPr>
        <w:t>członk</w:t>
      </w:r>
      <w:r>
        <w:rPr>
          <w:rStyle w:val="Bodytext9"/>
          <w:rFonts w:ascii="Myriad Pro" w:hAnsi="Myriad Pro"/>
          <w:sz w:val="20"/>
          <w:szCs w:val="20"/>
        </w:rPr>
        <w:t>iem</w:t>
      </w:r>
      <w:r w:rsidRPr="000047F9">
        <w:rPr>
          <w:rStyle w:val="Bodytext9"/>
          <w:rFonts w:ascii="Myriad Pro" w:hAnsi="Myriad Pro"/>
          <w:sz w:val="20"/>
          <w:szCs w:val="20"/>
        </w:rPr>
        <w:t xml:space="preserve"> Komitetu/zastępc</w:t>
      </w:r>
      <w:r>
        <w:rPr>
          <w:rStyle w:val="Bodytext9"/>
          <w:rFonts w:ascii="Myriad Pro" w:hAnsi="Myriad Pro"/>
          <w:sz w:val="20"/>
          <w:szCs w:val="20"/>
        </w:rPr>
        <w:t>ą</w:t>
      </w:r>
      <w:r w:rsidRPr="000047F9">
        <w:rPr>
          <w:rStyle w:val="Bodytext9"/>
          <w:rFonts w:ascii="Myriad Pro" w:hAnsi="Myriad Pro"/>
          <w:sz w:val="20"/>
          <w:szCs w:val="20"/>
        </w:rPr>
        <w:t xml:space="preserve"> członk</w:t>
      </w:r>
      <w:r>
        <w:rPr>
          <w:rStyle w:val="Bodytext9"/>
          <w:rFonts w:ascii="Myriad Pro" w:hAnsi="Myriad Pro"/>
          <w:sz w:val="20"/>
          <w:szCs w:val="20"/>
        </w:rPr>
        <w:t>a</w:t>
      </w:r>
      <w:r w:rsidRPr="000047F9">
        <w:rPr>
          <w:rStyle w:val="Bodytext9"/>
          <w:rFonts w:ascii="Myriad Pro" w:hAnsi="Myriad Pro"/>
          <w:sz w:val="20"/>
          <w:szCs w:val="20"/>
        </w:rPr>
        <w:t xml:space="preserve"> Komitetu</w:t>
      </w:r>
      <w:r>
        <w:rPr>
          <w:rStyle w:val="Bodytext9"/>
          <w:rFonts w:ascii="Myriad Pro" w:hAnsi="Myriad Pro"/>
          <w:sz w:val="20"/>
          <w:szCs w:val="20"/>
        </w:rPr>
        <w:t>/grupy roboczej</w:t>
      </w:r>
      <w:r w:rsidRPr="000047F9">
        <w:rPr>
          <w:rStyle w:val="Bodytext9"/>
          <w:rFonts w:ascii="Myriad Pro" w:hAnsi="Myriad Pro"/>
          <w:sz w:val="20"/>
          <w:szCs w:val="20"/>
        </w:rPr>
        <w:t>,  wysyłając do uzgodnień i konsultacji wszystkie dokumenty przygotowywane w związku z wykonaniem ekspertyzy.</w:t>
      </w:r>
    </w:p>
    <w:p w:rsidR="00340260" w:rsidRDefault="00340260" w:rsidP="00340260">
      <w:pPr>
        <w:pStyle w:val="Bodytext91"/>
        <w:numPr>
          <w:ilvl w:val="0"/>
          <w:numId w:val="17"/>
        </w:numPr>
        <w:shd w:val="clear" w:color="auto" w:fill="auto"/>
        <w:tabs>
          <w:tab w:val="left" w:pos="380"/>
        </w:tabs>
        <w:spacing w:line="360" w:lineRule="auto"/>
        <w:ind w:left="380" w:right="20" w:hanging="360"/>
        <w:rPr>
          <w:rStyle w:val="Bodytext9"/>
          <w:rFonts w:ascii="Myriad Pro" w:hAnsi="Myriad Pro"/>
          <w:sz w:val="20"/>
          <w:szCs w:val="20"/>
        </w:rPr>
      </w:pPr>
      <w:r w:rsidRPr="001B32B6">
        <w:rPr>
          <w:rStyle w:val="Bodytext9"/>
          <w:rFonts w:ascii="Myriad Pro" w:hAnsi="Myriad Pro"/>
          <w:sz w:val="20"/>
          <w:szCs w:val="20"/>
        </w:rPr>
        <w:t>Sekretariat Komitetu może w Umowie zawieranej pomiędzy Województwem Zachodniopomorskim</w:t>
      </w:r>
      <w:r>
        <w:rPr>
          <w:rStyle w:val="Bodytext9"/>
          <w:rFonts w:ascii="Myriad Pro" w:hAnsi="Myriad Pro"/>
          <w:sz w:val="20"/>
          <w:szCs w:val="20"/>
        </w:rPr>
        <w:t>,</w:t>
      </w:r>
      <w:r w:rsidRPr="001B32B6">
        <w:rPr>
          <w:rStyle w:val="Bodytext9"/>
          <w:rFonts w:ascii="Myriad Pro" w:hAnsi="Myriad Pro"/>
          <w:sz w:val="20"/>
          <w:szCs w:val="20"/>
        </w:rPr>
        <w:t xml:space="preserve"> </w:t>
      </w:r>
      <w:r>
        <w:rPr>
          <w:rStyle w:val="Bodytext9"/>
          <w:rFonts w:ascii="Myriad Pro" w:hAnsi="Myriad Pro"/>
          <w:sz w:val="20"/>
          <w:szCs w:val="20"/>
        </w:rPr>
        <w:br/>
      </w:r>
      <w:r w:rsidRPr="001B32B6">
        <w:rPr>
          <w:rStyle w:val="Bodytext9"/>
          <w:rFonts w:ascii="Myriad Pro" w:hAnsi="Myriad Pro"/>
          <w:sz w:val="20"/>
          <w:szCs w:val="20"/>
        </w:rPr>
        <w:t xml:space="preserve">a wykonawcą ekspertyzy wskazać </w:t>
      </w:r>
      <w:r>
        <w:rPr>
          <w:rStyle w:val="Bodytext9"/>
          <w:rFonts w:ascii="Myriad Pro" w:hAnsi="Myriad Pro"/>
          <w:sz w:val="20"/>
          <w:szCs w:val="20"/>
        </w:rPr>
        <w:t>–</w:t>
      </w:r>
      <w:r w:rsidRPr="001B32B6">
        <w:rPr>
          <w:rStyle w:val="Bodytext9"/>
          <w:rFonts w:ascii="Myriad Pro" w:hAnsi="Myriad Pro"/>
          <w:sz w:val="20"/>
          <w:szCs w:val="20"/>
        </w:rPr>
        <w:t xml:space="preserve"> po uprzednim uzyskaniu odpowiedniej zgody - członka Komitetu/zastępc</w:t>
      </w:r>
      <w:r>
        <w:rPr>
          <w:rStyle w:val="Bodytext9"/>
          <w:rFonts w:ascii="Myriad Pro" w:hAnsi="Myriad Pro"/>
          <w:sz w:val="20"/>
          <w:szCs w:val="20"/>
        </w:rPr>
        <w:t>y</w:t>
      </w:r>
      <w:r w:rsidRPr="001B32B6">
        <w:rPr>
          <w:rStyle w:val="Bodytext9"/>
          <w:rFonts w:ascii="Myriad Pro" w:hAnsi="Myriad Pro"/>
          <w:sz w:val="20"/>
          <w:szCs w:val="20"/>
        </w:rPr>
        <w:t xml:space="preserve"> członka Komitetu właściwego dla obszaru realizowanej ekspertyzy, jako osobę upoważnioną do kontaktów z wykonawcą w uzgodnionym zakresie.</w:t>
      </w:r>
    </w:p>
    <w:bookmarkEnd w:id="28"/>
    <w:p w:rsidR="00340260" w:rsidRDefault="00340260" w:rsidP="00340260">
      <w:pPr>
        <w:pStyle w:val="Bodytext91"/>
        <w:numPr>
          <w:ilvl w:val="0"/>
          <w:numId w:val="17"/>
        </w:numPr>
        <w:shd w:val="clear" w:color="auto" w:fill="auto"/>
        <w:tabs>
          <w:tab w:val="left" w:pos="390"/>
        </w:tabs>
        <w:spacing w:line="360" w:lineRule="auto"/>
        <w:ind w:left="380" w:right="20" w:hanging="360"/>
        <w:rPr>
          <w:rStyle w:val="Bodytext9"/>
          <w:rFonts w:ascii="Myriad Pro" w:hAnsi="Myriad Pro"/>
          <w:sz w:val="20"/>
          <w:szCs w:val="20"/>
        </w:rPr>
      </w:pPr>
      <w:r w:rsidRPr="001B32B6">
        <w:rPr>
          <w:rStyle w:val="Bodytext9"/>
          <w:rFonts w:ascii="Myriad Pro" w:hAnsi="Myriad Pro"/>
          <w:sz w:val="20"/>
          <w:szCs w:val="20"/>
        </w:rPr>
        <w:t>Po otrzymaniu raportu końcowego dla ekspertyzy jest on przedstawiany na najbliższym posiedzeniu Komitetu.</w:t>
      </w:r>
    </w:p>
    <w:p w:rsidR="00340260" w:rsidRPr="002239CF" w:rsidRDefault="00340260" w:rsidP="00340260">
      <w:pPr>
        <w:pStyle w:val="Bodytext91"/>
        <w:numPr>
          <w:ilvl w:val="0"/>
          <w:numId w:val="17"/>
        </w:numPr>
        <w:shd w:val="clear" w:color="auto" w:fill="auto"/>
        <w:tabs>
          <w:tab w:val="left" w:pos="370"/>
        </w:tabs>
        <w:spacing w:line="360" w:lineRule="auto"/>
        <w:ind w:left="380" w:right="20" w:hanging="360"/>
        <w:rPr>
          <w:rStyle w:val="HeaderorfooterTrebuchetMS5"/>
          <w:rFonts w:ascii="Myriad Pro" w:hAnsi="Myriad Pro"/>
          <w:sz w:val="20"/>
          <w:szCs w:val="20"/>
        </w:rPr>
      </w:pPr>
      <w:r w:rsidRPr="002239CF">
        <w:rPr>
          <w:rStyle w:val="HeaderorfooterTrebuchetMS5"/>
          <w:rFonts w:ascii="Myriad Pro" w:hAnsi="Myriad Pro"/>
          <w:sz w:val="20"/>
          <w:szCs w:val="20"/>
        </w:rPr>
        <w:t>Koszt wykonania ekspertyzy finansowany jest ze środków pomocy technicznej FEPZ.</w:t>
      </w:r>
    </w:p>
    <w:p w:rsidR="00340260" w:rsidRDefault="00340260" w:rsidP="00340260">
      <w:pPr>
        <w:pStyle w:val="Bodytext91"/>
        <w:shd w:val="clear" w:color="auto" w:fill="auto"/>
        <w:tabs>
          <w:tab w:val="left" w:pos="370"/>
        </w:tabs>
        <w:spacing w:line="336" w:lineRule="exact"/>
        <w:ind w:right="-57" w:firstLine="0"/>
        <w:jc w:val="center"/>
        <w:rPr>
          <w:rFonts w:ascii="Myriad Pro" w:hAnsi="Myriad Pro"/>
          <w:sz w:val="20"/>
          <w:szCs w:val="20"/>
        </w:rPr>
      </w:pPr>
    </w:p>
    <w:p w:rsidR="00340260" w:rsidRPr="00FF1813" w:rsidRDefault="00340260" w:rsidP="00340260">
      <w:pPr>
        <w:pStyle w:val="Bodytext91"/>
        <w:shd w:val="clear" w:color="auto" w:fill="auto"/>
        <w:tabs>
          <w:tab w:val="left" w:pos="370"/>
        </w:tabs>
        <w:spacing w:line="240" w:lineRule="auto"/>
        <w:ind w:left="360" w:right="-57" w:firstLine="0"/>
        <w:jc w:val="center"/>
        <w:rPr>
          <w:rFonts w:ascii="Myriad Pro" w:hAnsi="Myriad Pro"/>
          <w:b/>
          <w:sz w:val="20"/>
          <w:szCs w:val="20"/>
        </w:rPr>
      </w:pPr>
      <w:r>
        <w:rPr>
          <w:rFonts w:ascii="Myriad Pro" w:hAnsi="Myriad Pro"/>
          <w:b/>
          <w:sz w:val="20"/>
          <w:szCs w:val="20"/>
        </w:rPr>
        <w:br w:type="column"/>
        <w:t>§8</w:t>
      </w:r>
    </w:p>
    <w:p w:rsidR="00340260" w:rsidRDefault="00340260" w:rsidP="006A3594">
      <w:pPr>
        <w:pStyle w:val="Bodytext91"/>
        <w:tabs>
          <w:tab w:val="left" w:pos="0"/>
        </w:tabs>
        <w:spacing w:line="240" w:lineRule="auto"/>
        <w:ind w:right="-57"/>
        <w:jc w:val="center"/>
        <w:rPr>
          <w:rFonts w:ascii="Myriad Pro" w:hAnsi="Myriad Pro"/>
          <w:b/>
          <w:sz w:val="20"/>
          <w:szCs w:val="20"/>
        </w:rPr>
      </w:pPr>
      <w:r>
        <w:rPr>
          <w:rFonts w:ascii="Myriad Pro" w:hAnsi="Myriad Pro"/>
          <w:b/>
          <w:sz w:val="20"/>
          <w:szCs w:val="20"/>
        </w:rPr>
        <w:t xml:space="preserve">                                    F</w:t>
      </w:r>
      <w:r w:rsidRPr="00FF1813">
        <w:rPr>
          <w:rFonts w:ascii="Myriad Pro" w:hAnsi="Myriad Pro"/>
          <w:b/>
          <w:sz w:val="20"/>
          <w:szCs w:val="20"/>
        </w:rPr>
        <w:t>inansowani</w:t>
      </w:r>
      <w:r>
        <w:rPr>
          <w:rFonts w:ascii="Myriad Pro" w:hAnsi="Myriad Pro"/>
          <w:b/>
          <w:sz w:val="20"/>
          <w:szCs w:val="20"/>
        </w:rPr>
        <w:t>e</w:t>
      </w:r>
      <w:r w:rsidRPr="00FF1813">
        <w:rPr>
          <w:rFonts w:ascii="Myriad Pro" w:hAnsi="Myriad Pro"/>
          <w:b/>
          <w:sz w:val="20"/>
          <w:szCs w:val="20"/>
        </w:rPr>
        <w:t xml:space="preserve"> kosztów ekspertów</w:t>
      </w:r>
    </w:p>
    <w:p w:rsidR="006A3594" w:rsidRPr="006A3594" w:rsidRDefault="006A3594" w:rsidP="006A3594">
      <w:pPr>
        <w:pStyle w:val="Bodytext91"/>
        <w:tabs>
          <w:tab w:val="left" w:pos="0"/>
        </w:tabs>
        <w:spacing w:line="240" w:lineRule="auto"/>
        <w:ind w:right="-57"/>
        <w:jc w:val="center"/>
        <w:rPr>
          <w:rFonts w:ascii="Myriad Pro" w:hAnsi="Myriad Pro"/>
          <w:b/>
          <w:sz w:val="20"/>
          <w:szCs w:val="20"/>
        </w:rPr>
      </w:pPr>
    </w:p>
    <w:p w:rsidR="00340260" w:rsidRDefault="00340260" w:rsidP="00340260">
      <w:pPr>
        <w:pStyle w:val="Bodytext171"/>
        <w:numPr>
          <w:ilvl w:val="0"/>
          <w:numId w:val="22"/>
        </w:numPr>
        <w:tabs>
          <w:tab w:val="left" w:leader="underscore" w:pos="9159"/>
        </w:tabs>
        <w:spacing w:line="360" w:lineRule="auto"/>
        <w:ind w:right="-1"/>
        <w:rPr>
          <w:rStyle w:val="Bodytext170"/>
          <w:rFonts w:ascii="Myriad Pro" w:hAnsi="Myriad Pro"/>
          <w:i/>
          <w:iCs/>
          <w:sz w:val="20"/>
          <w:szCs w:val="20"/>
        </w:rPr>
      </w:pPr>
      <w:r w:rsidRPr="00FF1813">
        <w:rPr>
          <w:rStyle w:val="Bodytext170"/>
          <w:rFonts w:ascii="Myriad Pro" w:hAnsi="Myriad Pro"/>
          <w:sz w:val="20"/>
          <w:szCs w:val="20"/>
        </w:rPr>
        <w:t xml:space="preserve">Zgodnie z §12 </w:t>
      </w:r>
      <w:r>
        <w:rPr>
          <w:rStyle w:val="Bodytext170"/>
          <w:rFonts w:ascii="Myriad Pro" w:hAnsi="Myriad Pro"/>
          <w:sz w:val="20"/>
          <w:szCs w:val="20"/>
        </w:rPr>
        <w:t>u</w:t>
      </w:r>
      <w:r w:rsidRPr="00FF1813">
        <w:rPr>
          <w:rStyle w:val="Bodytext170"/>
          <w:rFonts w:ascii="Myriad Pro" w:hAnsi="Myriad Pro"/>
          <w:sz w:val="20"/>
          <w:szCs w:val="20"/>
        </w:rPr>
        <w:t xml:space="preserve">st 2 lit g) i h) koszty związane z działalnością Komitetu obejmują finansowanie udziału </w:t>
      </w:r>
      <w:r>
        <w:rPr>
          <w:rStyle w:val="Bodytext170"/>
          <w:rFonts w:ascii="Myriad Pro" w:hAnsi="Myriad Pro"/>
          <w:sz w:val="20"/>
          <w:szCs w:val="20"/>
        </w:rPr>
        <w:br/>
      </w:r>
      <w:r w:rsidRPr="00FF1813">
        <w:rPr>
          <w:rStyle w:val="Bodytext170"/>
          <w:rFonts w:ascii="Myriad Pro" w:hAnsi="Myriad Pro"/>
          <w:sz w:val="20"/>
          <w:szCs w:val="20"/>
        </w:rPr>
        <w:t>w posiedzeniach Komitetu/grup roboczych</w:t>
      </w:r>
      <w:r>
        <w:rPr>
          <w:rStyle w:val="Bodytext170"/>
          <w:rFonts w:ascii="Myriad Pro" w:hAnsi="Myriad Pro"/>
          <w:sz w:val="20"/>
          <w:szCs w:val="20"/>
        </w:rPr>
        <w:t xml:space="preserve"> (posiedzenie)</w:t>
      </w:r>
      <w:r w:rsidRPr="00FF1813">
        <w:rPr>
          <w:rStyle w:val="Bodytext170"/>
          <w:rFonts w:ascii="Myriad Pro" w:hAnsi="Myriad Pro"/>
          <w:sz w:val="20"/>
          <w:szCs w:val="20"/>
        </w:rPr>
        <w:t xml:space="preserve">, ekspertów zaproszonych przez </w:t>
      </w:r>
      <w:r>
        <w:rPr>
          <w:rStyle w:val="Bodytext170"/>
          <w:rFonts w:ascii="Myriad Pro" w:hAnsi="Myriad Pro"/>
          <w:sz w:val="20"/>
          <w:szCs w:val="20"/>
        </w:rPr>
        <w:t>P</w:t>
      </w:r>
      <w:r w:rsidRPr="00FF1813">
        <w:rPr>
          <w:rStyle w:val="Bodytext170"/>
          <w:rFonts w:ascii="Myriad Pro" w:hAnsi="Myriad Pro"/>
          <w:sz w:val="20"/>
          <w:szCs w:val="20"/>
        </w:rPr>
        <w:t>rzewodniczącego Komitetu, a w przypadku posiedzeni</w:t>
      </w:r>
      <w:r>
        <w:rPr>
          <w:rStyle w:val="Bodytext170"/>
          <w:rFonts w:ascii="Myriad Pro" w:hAnsi="Myriad Pro"/>
          <w:sz w:val="20"/>
          <w:szCs w:val="20"/>
        </w:rPr>
        <w:t>a</w:t>
      </w:r>
      <w:r w:rsidRPr="00FF1813">
        <w:rPr>
          <w:rStyle w:val="Bodytext170"/>
          <w:rFonts w:ascii="Myriad Pro" w:hAnsi="Myriad Pro"/>
          <w:sz w:val="20"/>
          <w:szCs w:val="20"/>
        </w:rPr>
        <w:t xml:space="preserve"> grupy roboczej </w:t>
      </w:r>
      <w:r>
        <w:rPr>
          <w:rStyle w:val="Bodytext170"/>
          <w:rFonts w:ascii="Myriad Pro" w:hAnsi="Myriad Pro"/>
          <w:sz w:val="20"/>
          <w:szCs w:val="20"/>
        </w:rPr>
        <w:t xml:space="preserve">zaproszonych </w:t>
      </w:r>
      <w:r w:rsidRPr="00FF1813">
        <w:rPr>
          <w:rStyle w:val="Bodytext170"/>
          <w:rFonts w:ascii="Myriad Pro" w:hAnsi="Myriad Pro"/>
          <w:sz w:val="20"/>
          <w:szCs w:val="20"/>
        </w:rPr>
        <w:t>przez przewodniczącego grupy roboczej za zgodą Przewodniczącego Komitetu.</w:t>
      </w:r>
    </w:p>
    <w:p w:rsidR="00340260" w:rsidRDefault="00340260" w:rsidP="00340260">
      <w:pPr>
        <w:pStyle w:val="Bodytext171"/>
        <w:numPr>
          <w:ilvl w:val="0"/>
          <w:numId w:val="22"/>
        </w:numPr>
        <w:tabs>
          <w:tab w:val="left" w:leader="underscore" w:pos="9159"/>
        </w:tabs>
        <w:spacing w:line="360" w:lineRule="auto"/>
        <w:ind w:right="-1"/>
        <w:rPr>
          <w:rStyle w:val="Bodytext170"/>
          <w:rFonts w:ascii="Myriad Pro" w:hAnsi="Myriad Pro"/>
          <w:i/>
          <w:iCs/>
          <w:sz w:val="20"/>
          <w:szCs w:val="20"/>
        </w:rPr>
      </w:pPr>
      <w:r w:rsidRPr="002E73B5">
        <w:rPr>
          <w:rStyle w:val="Bodytext170"/>
          <w:rFonts w:ascii="Myriad Pro" w:hAnsi="Myriad Pro"/>
          <w:sz w:val="20"/>
          <w:szCs w:val="20"/>
        </w:rPr>
        <w:t>Członkowie Komitetu</w:t>
      </w:r>
      <w:r>
        <w:rPr>
          <w:rStyle w:val="Bodytext170"/>
          <w:rFonts w:ascii="Myriad Pro" w:hAnsi="Myriad Pro"/>
          <w:sz w:val="20"/>
          <w:szCs w:val="20"/>
        </w:rPr>
        <w:t>/grupy roboczej</w:t>
      </w:r>
      <w:r w:rsidRPr="002E73B5">
        <w:rPr>
          <w:rStyle w:val="Bodytext170"/>
          <w:rFonts w:ascii="Myriad Pro" w:hAnsi="Myriad Pro"/>
          <w:sz w:val="20"/>
          <w:szCs w:val="20"/>
        </w:rPr>
        <w:t xml:space="preserve"> i ich zastępcy maj</w:t>
      </w:r>
      <w:r>
        <w:rPr>
          <w:rStyle w:val="Bodytext170"/>
          <w:rFonts w:ascii="Myriad Pro" w:hAnsi="Myriad Pro"/>
          <w:sz w:val="20"/>
          <w:szCs w:val="20"/>
        </w:rPr>
        <w:t>ą</w:t>
      </w:r>
      <w:r w:rsidRPr="002E73B5">
        <w:rPr>
          <w:rStyle w:val="Bodytext170"/>
          <w:rFonts w:ascii="Myriad Pro" w:hAnsi="Myriad Pro"/>
          <w:sz w:val="20"/>
          <w:szCs w:val="20"/>
        </w:rPr>
        <w:t xml:space="preserve"> prawo do wnioskowania o zaproszenie </w:t>
      </w:r>
      <w:r>
        <w:rPr>
          <w:rStyle w:val="Bodytext170"/>
          <w:rFonts w:ascii="Myriad Pro" w:hAnsi="Myriad Pro"/>
          <w:sz w:val="20"/>
          <w:szCs w:val="20"/>
        </w:rPr>
        <w:br/>
      </w:r>
      <w:r w:rsidRPr="002E73B5">
        <w:rPr>
          <w:rStyle w:val="Bodytext170"/>
          <w:rFonts w:ascii="Myriad Pro" w:hAnsi="Myriad Pro"/>
          <w:sz w:val="20"/>
          <w:szCs w:val="20"/>
        </w:rPr>
        <w:t>na posiedzenie osób właściwych ze względu na rozpatrywana kwestie, zgodnie z załącznikiem 4 ust 1 lit i) Regulaminu Komitetu Monitorującego program regionalny Fundusze Europejskie dla Pomorza Zachodniego 2021-2027.</w:t>
      </w:r>
    </w:p>
    <w:p w:rsidR="00340260" w:rsidRDefault="00340260" w:rsidP="00340260">
      <w:pPr>
        <w:pStyle w:val="Bodytext171"/>
        <w:numPr>
          <w:ilvl w:val="0"/>
          <w:numId w:val="22"/>
        </w:numPr>
        <w:tabs>
          <w:tab w:val="left" w:leader="underscore" w:pos="9159"/>
        </w:tabs>
        <w:spacing w:line="360" w:lineRule="auto"/>
        <w:ind w:right="-1"/>
        <w:rPr>
          <w:rStyle w:val="Bodytext170"/>
          <w:rFonts w:ascii="Myriad Pro" w:hAnsi="Myriad Pro"/>
          <w:i/>
          <w:iCs/>
          <w:sz w:val="20"/>
          <w:szCs w:val="20"/>
        </w:rPr>
      </w:pPr>
      <w:r w:rsidRPr="002E73B5">
        <w:rPr>
          <w:rStyle w:val="Bodytext170"/>
          <w:rFonts w:ascii="Myriad Pro" w:hAnsi="Myriad Pro"/>
          <w:sz w:val="20"/>
          <w:szCs w:val="20"/>
        </w:rPr>
        <w:t xml:space="preserve">W sytuacji gdy </w:t>
      </w:r>
      <w:r>
        <w:rPr>
          <w:rStyle w:val="Bodytext170"/>
          <w:rFonts w:ascii="Myriad Pro" w:hAnsi="Myriad Pro"/>
          <w:sz w:val="20"/>
          <w:szCs w:val="20"/>
        </w:rPr>
        <w:t>udział</w:t>
      </w:r>
      <w:r w:rsidRPr="002E73B5">
        <w:rPr>
          <w:rStyle w:val="Bodytext170"/>
          <w:rFonts w:ascii="Myriad Pro" w:hAnsi="Myriad Pro"/>
          <w:sz w:val="20"/>
          <w:szCs w:val="20"/>
        </w:rPr>
        <w:t xml:space="preserve"> eksperta wiąże się z finansowaniem jego uczestnictwa</w:t>
      </w:r>
      <w:r>
        <w:rPr>
          <w:rStyle w:val="Bodytext170"/>
          <w:rFonts w:ascii="Myriad Pro" w:hAnsi="Myriad Pro"/>
          <w:sz w:val="20"/>
          <w:szCs w:val="20"/>
        </w:rPr>
        <w:t xml:space="preserve">, </w:t>
      </w:r>
      <w:bookmarkStart w:id="30" w:name="_Hlk184915804"/>
      <w:r w:rsidRPr="002E73B5">
        <w:rPr>
          <w:rStyle w:val="Bodytext170"/>
          <w:rFonts w:ascii="Myriad Pro" w:hAnsi="Myriad Pro"/>
          <w:sz w:val="20"/>
          <w:szCs w:val="20"/>
        </w:rPr>
        <w:t>następuje pod warunkiem dysponowania przez IZ FEPZ wystarczającymi środkami finansowymi w ramach pomocy technicznej, oraz jedynie gdy specjalistyczna wiedza lub szczególna treść będąca przedmiotem obrad Komitetu/grupy roboczej nie zostanie zapewniona przez IZ FEPZ.</w:t>
      </w:r>
      <w:bookmarkEnd w:id="30"/>
    </w:p>
    <w:p w:rsidR="00340260" w:rsidRDefault="00340260" w:rsidP="00340260">
      <w:pPr>
        <w:pStyle w:val="Bodytext91"/>
        <w:numPr>
          <w:ilvl w:val="0"/>
          <w:numId w:val="22"/>
        </w:numPr>
        <w:shd w:val="clear" w:color="auto" w:fill="auto"/>
        <w:tabs>
          <w:tab w:val="left" w:pos="385"/>
        </w:tabs>
        <w:spacing w:line="360" w:lineRule="auto"/>
        <w:ind w:right="20"/>
        <w:rPr>
          <w:rFonts w:ascii="Myriad Pro" w:hAnsi="Myriad Pro"/>
          <w:sz w:val="20"/>
          <w:szCs w:val="20"/>
          <w:shd w:val="clear" w:color="auto" w:fill="FFFFFF"/>
        </w:rPr>
      </w:pPr>
      <w:r w:rsidRPr="00233B56">
        <w:rPr>
          <w:rFonts w:ascii="Myriad Pro" w:hAnsi="Myriad Pro"/>
          <w:sz w:val="20"/>
          <w:szCs w:val="20"/>
          <w:shd w:val="clear" w:color="auto" w:fill="FFFFFF"/>
        </w:rPr>
        <w:t>Podstawą</w:t>
      </w:r>
      <w:r>
        <w:rPr>
          <w:rFonts w:ascii="Myriad Pro" w:hAnsi="Myriad Pro"/>
          <w:sz w:val="20"/>
          <w:szCs w:val="20"/>
          <w:shd w:val="clear" w:color="auto" w:fill="FFFFFF"/>
        </w:rPr>
        <w:t xml:space="preserve"> finansowania</w:t>
      </w:r>
      <w:r w:rsidRPr="00233B56">
        <w:rPr>
          <w:rFonts w:ascii="Myriad Pro" w:hAnsi="Myriad Pro"/>
          <w:sz w:val="20"/>
          <w:szCs w:val="20"/>
          <w:shd w:val="clear" w:color="auto" w:fill="FFFFFF"/>
        </w:rPr>
        <w:t xml:space="preserve"> </w:t>
      </w:r>
      <w:r>
        <w:rPr>
          <w:rFonts w:ascii="Myriad Pro" w:hAnsi="Myriad Pro"/>
          <w:sz w:val="20"/>
          <w:szCs w:val="20"/>
          <w:shd w:val="clear" w:color="auto" w:fill="FFFFFF"/>
        </w:rPr>
        <w:t xml:space="preserve">uczestnictwa w posiedzeniu </w:t>
      </w:r>
      <w:r w:rsidRPr="00233B56">
        <w:rPr>
          <w:rFonts w:ascii="Myriad Pro" w:hAnsi="Myriad Pro"/>
          <w:sz w:val="20"/>
          <w:szCs w:val="20"/>
          <w:shd w:val="clear" w:color="auto" w:fill="FFFFFF"/>
        </w:rPr>
        <w:t>ekspert</w:t>
      </w:r>
      <w:r>
        <w:rPr>
          <w:rFonts w:ascii="Myriad Pro" w:hAnsi="Myriad Pro"/>
          <w:sz w:val="20"/>
          <w:szCs w:val="20"/>
          <w:shd w:val="clear" w:color="auto" w:fill="FFFFFF"/>
        </w:rPr>
        <w:t>a</w:t>
      </w:r>
      <w:r w:rsidRPr="00233B56">
        <w:rPr>
          <w:rFonts w:ascii="Myriad Pro" w:hAnsi="Myriad Pro"/>
          <w:sz w:val="20"/>
          <w:szCs w:val="20"/>
          <w:shd w:val="clear" w:color="auto" w:fill="FFFFFF"/>
        </w:rPr>
        <w:t>, jest zgłoszenie przez członka bądź zastępcę członka Komitetu</w:t>
      </w:r>
      <w:r>
        <w:rPr>
          <w:rFonts w:ascii="Myriad Pro" w:hAnsi="Myriad Pro"/>
          <w:sz w:val="20"/>
          <w:szCs w:val="20"/>
          <w:shd w:val="clear" w:color="auto" w:fill="FFFFFF"/>
        </w:rPr>
        <w:t>/ grupy roboczej</w:t>
      </w:r>
      <w:r w:rsidRPr="00233B56">
        <w:rPr>
          <w:rFonts w:ascii="Myriad Pro" w:hAnsi="Myriad Pro"/>
          <w:sz w:val="20"/>
          <w:szCs w:val="20"/>
          <w:shd w:val="clear" w:color="auto" w:fill="FFFFFF"/>
        </w:rPr>
        <w:t>, formalnego wniosku w trakcie posiedzenia Komitetu</w:t>
      </w:r>
      <w:r>
        <w:rPr>
          <w:rFonts w:ascii="Myriad Pro" w:hAnsi="Myriad Pro"/>
          <w:sz w:val="20"/>
          <w:szCs w:val="20"/>
          <w:shd w:val="clear" w:color="auto" w:fill="FFFFFF"/>
        </w:rPr>
        <w:t>/grupy roboczej</w:t>
      </w:r>
      <w:r w:rsidRPr="00233B56">
        <w:rPr>
          <w:rFonts w:ascii="Myriad Pro" w:hAnsi="Myriad Pro"/>
          <w:sz w:val="20"/>
          <w:szCs w:val="20"/>
          <w:shd w:val="clear" w:color="auto" w:fill="FFFFFF"/>
        </w:rPr>
        <w:t>, który zostanie odnotowany w protokole ze spotkania</w:t>
      </w:r>
      <w:r>
        <w:rPr>
          <w:rFonts w:ascii="Myriad Pro" w:hAnsi="Myriad Pro"/>
          <w:sz w:val="20"/>
          <w:szCs w:val="20"/>
          <w:shd w:val="clear" w:color="auto" w:fill="FFFFFF"/>
        </w:rPr>
        <w:t xml:space="preserve">. </w:t>
      </w:r>
      <w:r w:rsidRPr="009F11C3">
        <w:rPr>
          <w:rFonts w:ascii="Myriad Pro" w:hAnsi="Myriad Pro"/>
          <w:sz w:val="20"/>
          <w:szCs w:val="20"/>
          <w:shd w:val="clear" w:color="auto" w:fill="FFFFFF"/>
        </w:rPr>
        <w:t>Zgłoszenie</w:t>
      </w:r>
      <w:r w:rsidRPr="00AE63DB">
        <w:rPr>
          <w:rFonts w:ascii="Myriad Pro" w:hAnsi="Myriad Pro"/>
          <w:sz w:val="20"/>
          <w:szCs w:val="20"/>
          <w:shd w:val="clear" w:color="auto" w:fill="FFFFFF"/>
        </w:rPr>
        <w:t xml:space="preserve"> powinno zawierać uzasadnienie dla zaangażowania eksperta.</w:t>
      </w:r>
    </w:p>
    <w:p w:rsidR="00340260" w:rsidRPr="0068553D" w:rsidRDefault="00340260" w:rsidP="00340260">
      <w:pPr>
        <w:pStyle w:val="Akapitzlist"/>
        <w:numPr>
          <w:ilvl w:val="0"/>
          <w:numId w:val="22"/>
        </w:numPr>
        <w:spacing w:line="360" w:lineRule="auto"/>
        <w:jc w:val="both"/>
        <w:rPr>
          <w:rStyle w:val="Bodytext170"/>
          <w:rFonts w:ascii="Myriad Pro" w:hAnsi="Myriad Pro"/>
          <w:i w:val="0"/>
          <w:iCs w:val="0"/>
          <w:sz w:val="20"/>
          <w:szCs w:val="20"/>
        </w:rPr>
      </w:pPr>
      <w:r w:rsidRPr="0068553D">
        <w:rPr>
          <w:rStyle w:val="Bodytext170"/>
          <w:rFonts w:ascii="Myriad Pro" w:eastAsiaTheme="minorHAnsi" w:hAnsi="Myriad Pro"/>
          <w:color w:val="auto"/>
          <w:sz w:val="20"/>
          <w:szCs w:val="20"/>
          <w:lang w:eastAsia="en-US"/>
        </w:rPr>
        <w:t xml:space="preserve">O zasadności </w:t>
      </w:r>
      <w:r>
        <w:rPr>
          <w:rStyle w:val="Bodytext170"/>
          <w:rFonts w:ascii="Myriad Pro" w:eastAsiaTheme="minorHAnsi" w:hAnsi="Myriad Pro"/>
          <w:color w:val="auto"/>
          <w:sz w:val="20"/>
          <w:szCs w:val="20"/>
          <w:lang w:eastAsia="en-US"/>
        </w:rPr>
        <w:t>zaproszenia eksperta</w:t>
      </w:r>
      <w:r w:rsidRPr="0068553D">
        <w:rPr>
          <w:rStyle w:val="Bodytext170"/>
          <w:rFonts w:ascii="Myriad Pro" w:eastAsiaTheme="minorHAnsi" w:hAnsi="Myriad Pro"/>
          <w:color w:val="auto"/>
          <w:sz w:val="20"/>
          <w:szCs w:val="20"/>
          <w:lang w:eastAsia="en-US"/>
        </w:rPr>
        <w:t xml:space="preserve"> decyduje Przewodniczący Komitetu.</w:t>
      </w:r>
    </w:p>
    <w:p w:rsidR="00340260" w:rsidRDefault="00340260" w:rsidP="00340260">
      <w:pPr>
        <w:pStyle w:val="Bodytext91"/>
        <w:numPr>
          <w:ilvl w:val="0"/>
          <w:numId w:val="22"/>
        </w:numPr>
        <w:shd w:val="clear" w:color="auto" w:fill="auto"/>
        <w:tabs>
          <w:tab w:val="left" w:pos="394"/>
        </w:tabs>
        <w:spacing w:line="360" w:lineRule="auto"/>
        <w:ind w:right="20"/>
        <w:rPr>
          <w:rFonts w:ascii="Myriad Pro" w:hAnsi="Myriad Pro"/>
          <w:sz w:val="20"/>
          <w:szCs w:val="20"/>
        </w:rPr>
      </w:pPr>
      <w:r>
        <w:rPr>
          <w:rFonts w:ascii="Myriad Pro" w:hAnsi="Myriad Pro"/>
          <w:sz w:val="20"/>
          <w:szCs w:val="20"/>
        </w:rPr>
        <w:t xml:space="preserve">Niezwłocznie </w:t>
      </w:r>
      <w:r w:rsidRPr="004006BD">
        <w:rPr>
          <w:rFonts w:ascii="Myriad Pro" w:hAnsi="Myriad Pro"/>
          <w:sz w:val="20"/>
          <w:szCs w:val="20"/>
        </w:rPr>
        <w:t>po weryfikacji wniosku</w:t>
      </w:r>
      <w:r w:rsidRPr="0038307B">
        <w:rPr>
          <w:rFonts w:ascii="Myriad Pro" w:hAnsi="Myriad Pro"/>
          <w:sz w:val="20"/>
          <w:szCs w:val="20"/>
        </w:rPr>
        <w:t xml:space="preserve"> </w:t>
      </w:r>
      <w:r>
        <w:rPr>
          <w:rFonts w:ascii="Myriad Pro" w:hAnsi="Myriad Pro"/>
          <w:sz w:val="20"/>
          <w:szCs w:val="20"/>
        </w:rPr>
        <w:t>ujętym w protokole, o jakim mowa w ust. 4,</w:t>
      </w:r>
      <w:r w:rsidRPr="004006BD">
        <w:rPr>
          <w:rFonts w:ascii="Myriad Pro" w:hAnsi="Myriad Pro"/>
          <w:sz w:val="20"/>
          <w:szCs w:val="20"/>
        </w:rPr>
        <w:t xml:space="preserve"> Sekretariat Komitetu informuje </w:t>
      </w:r>
      <w:r>
        <w:rPr>
          <w:rFonts w:ascii="Myriad Pro" w:hAnsi="Myriad Pro"/>
          <w:sz w:val="20"/>
          <w:szCs w:val="20"/>
        </w:rPr>
        <w:t>przedstawicieli Komitety/przewodniczącego grupy roboczej</w:t>
      </w:r>
      <w:r w:rsidRPr="004006BD">
        <w:rPr>
          <w:rFonts w:ascii="Myriad Pro" w:hAnsi="Myriad Pro"/>
          <w:sz w:val="20"/>
          <w:szCs w:val="20"/>
        </w:rPr>
        <w:t xml:space="preserve"> o pozytywnym, bądź negatywnym rozpatrzeniu wniosku. W przypadku negatywnej decyzji, Sekretariat Komitetu zobowiązany jest uzasadnić decyzję.</w:t>
      </w:r>
    </w:p>
    <w:p w:rsidR="00340260" w:rsidRDefault="00340260" w:rsidP="00340260">
      <w:pPr>
        <w:pStyle w:val="Bodytext91"/>
        <w:numPr>
          <w:ilvl w:val="0"/>
          <w:numId w:val="22"/>
        </w:numPr>
        <w:shd w:val="clear" w:color="auto" w:fill="auto"/>
        <w:tabs>
          <w:tab w:val="left" w:pos="394"/>
        </w:tabs>
        <w:spacing w:line="360" w:lineRule="auto"/>
        <w:ind w:right="20"/>
        <w:rPr>
          <w:rFonts w:ascii="Myriad Pro" w:hAnsi="Myriad Pro"/>
          <w:sz w:val="20"/>
          <w:szCs w:val="20"/>
        </w:rPr>
      </w:pPr>
      <w:r>
        <w:rPr>
          <w:rFonts w:ascii="Myriad Pro" w:hAnsi="Myriad Pro"/>
          <w:sz w:val="20"/>
          <w:szCs w:val="20"/>
        </w:rPr>
        <w:t xml:space="preserve">Na </w:t>
      </w:r>
      <w:r w:rsidRPr="00027B5E">
        <w:rPr>
          <w:rFonts w:ascii="Myriad Pro" w:hAnsi="Myriad Pro"/>
          <w:sz w:val="20"/>
          <w:szCs w:val="20"/>
        </w:rPr>
        <w:t xml:space="preserve"> podstawie zgłoszenia o którym mowa w ust </w:t>
      </w:r>
      <w:r>
        <w:rPr>
          <w:rFonts w:ascii="Myriad Pro" w:hAnsi="Myriad Pro"/>
          <w:sz w:val="20"/>
          <w:szCs w:val="20"/>
        </w:rPr>
        <w:t>4</w:t>
      </w:r>
      <w:r w:rsidRPr="00027B5E">
        <w:rPr>
          <w:rFonts w:ascii="Myriad Pro" w:hAnsi="Myriad Pro"/>
          <w:sz w:val="20"/>
          <w:szCs w:val="20"/>
        </w:rPr>
        <w:t xml:space="preserve">, Sekretariat Komitetu koordynuje dalsze prace związane z </w:t>
      </w:r>
      <w:r>
        <w:rPr>
          <w:rFonts w:ascii="Myriad Pro" w:hAnsi="Myriad Pro"/>
          <w:sz w:val="20"/>
          <w:szCs w:val="20"/>
        </w:rPr>
        <w:t>zaproszeniem eksperta</w:t>
      </w:r>
      <w:r w:rsidRPr="00027B5E">
        <w:rPr>
          <w:rFonts w:ascii="Myriad Pro" w:hAnsi="Myriad Pro"/>
          <w:sz w:val="20"/>
          <w:szCs w:val="20"/>
        </w:rPr>
        <w:t>.</w:t>
      </w:r>
    </w:p>
    <w:p w:rsidR="00340260" w:rsidRPr="0068553D" w:rsidRDefault="00340260" w:rsidP="00340260">
      <w:pPr>
        <w:pStyle w:val="Akapitzlist"/>
        <w:numPr>
          <w:ilvl w:val="0"/>
          <w:numId w:val="22"/>
        </w:numPr>
        <w:rPr>
          <w:rFonts w:ascii="Myriad Pro" w:eastAsiaTheme="minorHAnsi" w:hAnsi="Myriad Pro" w:cs="Trebuchet MS"/>
          <w:color w:val="auto"/>
          <w:sz w:val="20"/>
          <w:szCs w:val="20"/>
          <w:lang w:eastAsia="en-US"/>
        </w:rPr>
      </w:pPr>
      <w:r w:rsidRPr="0068553D">
        <w:rPr>
          <w:rFonts w:ascii="Myriad Pro" w:eastAsiaTheme="minorHAnsi" w:hAnsi="Myriad Pro" w:cs="Trebuchet MS"/>
          <w:color w:val="auto"/>
          <w:sz w:val="20"/>
          <w:szCs w:val="20"/>
          <w:lang w:eastAsia="en-US"/>
        </w:rPr>
        <w:t>Koszt wykonania ekspertyzy finansowany jest ze środków pomocy technicznej FEPZ.</w:t>
      </w:r>
    </w:p>
    <w:p w:rsidR="00340260" w:rsidRPr="00027B5E" w:rsidRDefault="00340260" w:rsidP="00340260">
      <w:pPr>
        <w:pStyle w:val="Bodytext91"/>
        <w:tabs>
          <w:tab w:val="left" w:pos="394"/>
        </w:tabs>
        <w:spacing w:line="360" w:lineRule="auto"/>
        <w:ind w:right="20"/>
        <w:rPr>
          <w:rFonts w:ascii="Myriad Pro" w:hAnsi="Myriad Pro"/>
          <w:sz w:val="20"/>
          <w:szCs w:val="20"/>
        </w:rPr>
      </w:pPr>
    </w:p>
    <w:p w:rsidR="00340260" w:rsidRDefault="00340260" w:rsidP="00340260">
      <w:pPr>
        <w:pStyle w:val="Bodytext91"/>
        <w:shd w:val="clear" w:color="auto" w:fill="auto"/>
        <w:tabs>
          <w:tab w:val="left" w:pos="394"/>
        </w:tabs>
        <w:spacing w:line="360" w:lineRule="auto"/>
        <w:ind w:right="20" w:firstLine="0"/>
        <w:rPr>
          <w:rFonts w:ascii="Myriad Pro" w:hAnsi="Myriad Pro"/>
          <w:sz w:val="20"/>
          <w:szCs w:val="20"/>
        </w:rPr>
      </w:pPr>
    </w:p>
    <w:p w:rsidR="00340260" w:rsidRDefault="00340260" w:rsidP="00340260">
      <w:pPr>
        <w:pStyle w:val="Bodytext91"/>
        <w:shd w:val="clear" w:color="auto" w:fill="auto"/>
        <w:tabs>
          <w:tab w:val="left" w:pos="394"/>
        </w:tabs>
        <w:spacing w:line="360" w:lineRule="auto"/>
        <w:ind w:right="20" w:firstLine="0"/>
        <w:rPr>
          <w:rFonts w:ascii="Myriad Pro" w:hAnsi="Myriad Pro"/>
          <w:sz w:val="20"/>
          <w:szCs w:val="20"/>
        </w:rPr>
      </w:pPr>
    </w:p>
    <w:p w:rsidR="00340260" w:rsidRDefault="00340260" w:rsidP="00340260">
      <w:pPr>
        <w:pStyle w:val="Bodytext91"/>
        <w:shd w:val="clear" w:color="auto" w:fill="auto"/>
        <w:tabs>
          <w:tab w:val="left" w:pos="394"/>
        </w:tabs>
        <w:spacing w:line="360" w:lineRule="auto"/>
        <w:ind w:right="20" w:firstLine="0"/>
        <w:rPr>
          <w:rFonts w:ascii="Myriad Pro" w:hAnsi="Myriad Pro"/>
          <w:sz w:val="20"/>
          <w:szCs w:val="20"/>
        </w:rPr>
      </w:pPr>
    </w:p>
    <w:p w:rsidR="00340260" w:rsidRDefault="00340260" w:rsidP="00340260">
      <w:pPr>
        <w:pStyle w:val="Bodytext91"/>
        <w:shd w:val="clear" w:color="auto" w:fill="auto"/>
        <w:tabs>
          <w:tab w:val="left" w:pos="394"/>
        </w:tabs>
        <w:spacing w:line="360" w:lineRule="auto"/>
        <w:ind w:right="20" w:firstLine="0"/>
        <w:rPr>
          <w:rFonts w:ascii="Myriad Pro" w:hAnsi="Myriad Pro"/>
          <w:sz w:val="20"/>
          <w:szCs w:val="20"/>
        </w:rPr>
      </w:pPr>
    </w:p>
    <w:p w:rsidR="00340260" w:rsidRDefault="00340260" w:rsidP="00340260">
      <w:pPr>
        <w:pStyle w:val="Bodytext91"/>
        <w:shd w:val="clear" w:color="auto" w:fill="auto"/>
        <w:tabs>
          <w:tab w:val="left" w:pos="394"/>
        </w:tabs>
        <w:spacing w:line="360" w:lineRule="auto"/>
        <w:ind w:right="20" w:firstLine="0"/>
        <w:rPr>
          <w:rFonts w:ascii="Myriad Pro" w:hAnsi="Myriad Pro"/>
          <w:sz w:val="20"/>
          <w:szCs w:val="20"/>
        </w:rPr>
      </w:pPr>
    </w:p>
    <w:p w:rsidR="00340260" w:rsidRDefault="00340260" w:rsidP="00340260">
      <w:pPr>
        <w:pStyle w:val="Bodytext91"/>
        <w:shd w:val="clear" w:color="auto" w:fill="auto"/>
        <w:tabs>
          <w:tab w:val="left" w:pos="394"/>
        </w:tabs>
        <w:spacing w:line="360" w:lineRule="auto"/>
        <w:ind w:right="20" w:firstLine="0"/>
        <w:rPr>
          <w:rFonts w:ascii="Myriad Pro" w:hAnsi="Myriad Pro"/>
          <w:sz w:val="20"/>
          <w:szCs w:val="20"/>
        </w:rPr>
      </w:pPr>
    </w:p>
    <w:p w:rsidR="00340260" w:rsidRDefault="00340260" w:rsidP="00340260">
      <w:pPr>
        <w:pStyle w:val="Bodytext91"/>
        <w:shd w:val="clear" w:color="auto" w:fill="auto"/>
        <w:tabs>
          <w:tab w:val="left" w:pos="394"/>
        </w:tabs>
        <w:spacing w:line="360" w:lineRule="auto"/>
        <w:ind w:right="20" w:firstLine="0"/>
        <w:rPr>
          <w:rFonts w:ascii="Myriad Pro" w:hAnsi="Myriad Pro"/>
          <w:sz w:val="20"/>
          <w:szCs w:val="20"/>
        </w:rPr>
      </w:pPr>
    </w:p>
    <w:p w:rsidR="00340260" w:rsidRDefault="00340260" w:rsidP="00340260">
      <w:pPr>
        <w:pStyle w:val="Bodytext91"/>
        <w:shd w:val="clear" w:color="auto" w:fill="auto"/>
        <w:tabs>
          <w:tab w:val="left" w:pos="394"/>
        </w:tabs>
        <w:spacing w:line="360" w:lineRule="auto"/>
        <w:ind w:right="20" w:firstLine="0"/>
        <w:rPr>
          <w:rFonts w:ascii="Myriad Pro" w:hAnsi="Myriad Pro"/>
          <w:sz w:val="20"/>
          <w:szCs w:val="20"/>
        </w:rPr>
      </w:pPr>
    </w:p>
    <w:p w:rsidR="00340260" w:rsidRDefault="00340260" w:rsidP="00340260">
      <w:pPr>
        <w:pStyle w:val="Bodytext91"/>
        <w:shd w:val="clear" w:color="auto" w:fill="auto"/>
        <w:tabs>
          <w:tab w:val="left" w:pos="394"/>
        </w:tabs>
        <w:spacing w:line="360" w:lineRule="auto"/>
        <w:ind w:right="20" w:firstLine="0"/>
        <w:rPr>
          <w:rFonts w:ascii="Myriad Pro" w:hAnsi="Myriad Pro"/>
          <w:sz w:val="20"/>
          <w:szCs w:val="20"/>
        </w:rPr>
      </w:pPr>
    </w:p>
    <w:p w:rsidR="00340260" w:rsidRDefault="00340260" w:rsidP="00340260">
      <w:pPr>
        <w:pStyle w:val="Bodytext91"/>
        <w:shd w:val="clear" w:color="auto" w:fill="auto"/>
        <w:tabs>
          <w:tab w:val="left" w:pos="394"/>
        </w:tabs>
        <w:spacing w:line="360" w:lineRule="auto"/>
        <w:ind w:right="20" w:firstLine="0"/>
        <w:rPr>
          <w:rFonts w:ascii="Myriad Pro" w:hAnsi="Myriad Pro"/>
          <w:sz w:val="20"/>
          <w:szCs w:val="20"/>
        </w:rPr>
      </w:pPr>
    </w:p>
    <w:p w:rsidR="00340260" w:rsidRDefault="00340260" w:rsidP="00340260">
      <w:pPr>
        <w:pStyle w:val="Bodytext91"/>
        <w:shd w:val="clear" w:color="auto" w:fill="auto"/>
        <w:tabs>
          <w:tab w:val="left" w:pos="394"/>
        </w:tabs>
        <w:spacing w:line="360" w:lineRule="auto"/>
        <w:ind w:right="20" w:firstLine="0"/>
        <w:rPr>
          <w:rFonts w:ascii="Myriad Pro" w:hAnsi="Myriad Pro"/>
          <w:sz w:val="20"/>
          <w:szCs w:val="20"/>
        </w:rPr>
      </w:pPr>
    </w:p>
    <w:p w:rsidR="00340260" w:rsidRDefault="00340260" w:rsidP="00340260">
      <w:pPr>
        <w:pStyle w:val="Bodytext91"/>
        <w:shd w:val="clear" w:color="auto" w:fill="auto"/>
        <w:tabs>
          <w:tab w:val="left" w:pos="394"/>
        </w:tabs>
        <w:spacing w:line="360" w:lineRule="auto"/>
        <w:ind w:right="20" w:firstLine="0"/>
        <w:rPr>
          <w:rFonts w:ascii="Myriad Pro" w:hAnsi="Myriad Pro"/>
          <w:sz w:val="20"/>
          <w:szCs w:val="20"/>
        </w:rPr>
      </w:pPr>
    </w:p>
    <w:p w:rsidR="00340260" w:rsidRDefault="00340260" w:rsidP="00340260">
      <w:pPr>
        <w:pStyle w:val="Bodytext91"/>
        <w:shd w:val="clear" w:color="auto" w:fill="auto"/>
        <w:tabs>
          <w:tab w:val="left" w:pos="394"/>
        </w:tabs>
        <w:spacing w:line="360" w:lineRule="auto"/>
        <w:ind w:right="20" w:firstLine="0"/>
        <w:rPr>
          <w:rFonts w:ascii="Myriad Pro" w:hAnsi="Myriad Pro"/>
          <w:sz w:val="20"/>
          <w:szCs w:val="20"/>
        </w:rPr>
      </w:pPr>
    </w:p>
    <w:p w:rsidR="00340260" w:rsidRDefault="00340260" w:rsidP="00340260">
      <w:pPr>
        <w:pStyle w:val="Bodytext91"/>
        <w:shd w:val="clear" w:color="auto" w:fill="auto"/>
        <w:tabs>
          <w:tab w:val="left" w:pos="394"/>
        </w:tabs>
        <w:spacing w:line="360" w:lineRule="auto"/>
        <w:ind w:right="20" w:firstLine="0"/>
        <w:rPr>
          <w:rFonts w:ascii="Myriad Pro" w:hAnsi="Myriad Pro"/>
          <w:sz w:val="20"/>
          <w:szCs w:val="20"/>
        </w:rPr>
      </w:pPr>
    </w:p>
    <w:p w:rsidR="00340260" w:rsidRDefault="00340260" w:rsidP="00340260">
      <w:pPr>
        <w:ind w:left="4395"/>
        <w:rPr>
          <w:rStyle w:val="Heading122"/>
          <w:rFonts w:ascii="Myriad Pro" w:hAnsi="Myriad Pro"/>
          <w:sz w:val="20"/>
          <w:szCs w:val="20"/>
        </w:rPr>
      </w:pPr>
    </w:p>
    <w:p w:rsidR="00340260" w:rsidRPr="00AE68A7" w:rsidRDefault="00340260" w:rsidP="006A3594">
      <w:pPr>
        <w:spacing w:after="0"/>
        <w:ind w:left="4395"/>
        <w:rPr>
          <w:rStyle w:val="Heading122"/>
          <w:rFonts w:ascii="Myriad Pro" w:hAnsi="Myriad Pro"/>
          <w:sz w:val="20"/>
          <w:szCs w:val="20"/>
        </w:rPr>
      </w:pPr>
      <w:r>
        <w:rPr>
          <w:rStyle w:val="Heading122"/>
          <w:rFonts w:ascii="Myriad Pro" w:hAnsi="Myriad Pro"/>
          <w:sz w:val="20"/>
          <w:szCs w:val="20"/>
        </w:rPr>
        <w:t>§9</w:t>
      </w:r>
    </w:p>
    <w:p w:rsidR="00340260" w:rsidRDefault="00340260" w:rsidP="006A3594">
      <w:pPr>
        <w:spacing w:after="0"/>
        <w:jc w:val="center"/>
        <w:rPr>
          <w:rStyle w:val="Heading122"/>
          <w:rFonts w:ascii="Myriad Pro" w:hAnsi="Myriad Pro"/>
          <w:sz w:val="20"/>
          <w:szCs w:val="20"/>
        </w:rPr>
      </w:pPr>
      <w:r>
        <w:rPr>
          <w:rStyle w:val="Heading122"/>
          <w:rFonts w:ascii="Myriad Pro" w:hAnsi="Myriad Pro"/>
          <w:sz w:val="20"/>
          <w:szCs w:val="20"/>
        </w:rPr>
        <w:t>Postanowienia końcowe</w:t>
      </w:r>
    </w:p>
    <w:p w:rsidR="006A3594" w:rsidRDefault="006A3594" w:rsidP="006A3594">
      <w:pPr>
        <w:spacing w:after="0"/>
        <w:jc w:val="center"/>
        <w:rPr>
          <w:rStyle w:val="Heading122"/>
          <w:rFonts w:ascii="Myriad Pro" w:hAnsi="Myriad Pro"/>
          <w:sz w:val="20"/>
          <w:szCs w:val="20"/>
        </w:rPr>
      </w:pPr>
      <w:bookmarkStart w:id="31" w:name="_GoBack"/>
      <w:bookmarkEnd w:id="31"/>
    </w:p>
    <w:p w:rsidR="00340260" w:rsidRDefault="00340260" w:rsidP="00340260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Myriad Pro" w:hAnsi="Myriad Pro"/>
          <w:sz w:val="20"/>
          <w:szCs w:val="20"/>
        </w:rPr>
      </w:pPr>
      <w:r>
        <w:rPr>
          <w:rFonts w:ascii="Myriad Pro" w:hAnsi="Myriad Pro"/>
          <w:sz w:val="20"/>
          <w:szCs w:val="20"/>
        </w:rPr>
        <w:t xml:space="preserve">Członek/zastępca członka/Podmiot wyznaczający przedstawicieli w Komitecie,  zobowiązany jest ponosić wydatki zgodnie  </w:t>
      </w:r>
      <w:r w:rsidRPr="00B449AD">
        <w:rPr>
          <w:rFonts w:ascii="Myriad Pro" w:hAnsi="Myriad Pro"/>
          <w:sz w:val="20"/>
          <w:szCs w:val="20"/>
        </w:rPr>
        <w:t>z nadrzędną zasadą celowości, legalności i oszczędności</w:t>
      </w:r>
      <w:r>
        <w:rPr>
          <w:rFonts w:ascii="Myriad Pro" w:hAnsi="Myriad Pro"/>
          <w:sz w:val="20"/>
          <w:szCs w:val="20"/>
        </w:rPr>
        <w:t xml:space="preserve">, </w:t>
      </w:r>
      <w:r w:rsidRPr="007244E4">
        <w:rPr>
          <w:rFonts w:ascii="Myriad Pro" w:hAnsi="Myriad Pro"/>
          <w:sz w:val="20"/>
          <w:szCs w:val="20"/>
        </w:rPr>
        <w:t>z uwzględnieniem zasad równościowych w ramach funduszy unijnych na lata 2021-2027</w:t>
      </w:r>
      <w:r>
        <w:rPr>
          <w:rFonts w:ascii="Myriad Pro" w:hAnsi="Myriad Pro"/>
          <w:sz w:val="20"/>
          <w:szCs w:val="20"/>
        </w:rPr>
        <w:t>.</w:t>
      </w:r>
    </w:p>
    <w:p w:rsidR="00340260" w:rsidRDefault="00340260" w:rsidP="00340260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Myriad Pro" w:hAnsi="Myriad Pro"/>
          <w:sz w:val="20"/>
          <w:szCs w:val="20"/>
        </w:rPr>
      </w:pPr>
      <w:r>
        <w:rPr>
          <w:rFonts w:ascii="Myriad Pro" w:hAnsi="Myriad Pro"/>
          <w:sz w:val="20"/>
          <w:szCs w:val="20"/>
        </w:rPr>
        <w:t xml:space="preserve">Rachunek zwrotu poniesionych kosztów (załącznik 6.2) i/lub refaktura bądź inny równoważny dowód księgowy powinny zostać przekazane do rozliczenia do 15 grudnia, w roku jakim zostały poniesione wydatki. Po tym terminie rozliczenie wydatków może nastąpić za zgodą Sekretariatu Komitetu, jednak nie później niż do 22 grudnia w roku jakim zostały poniesione wydatki, pod warunkiem dostarczenia kompletnych dowodów księgowych.  </w:t>
      </w:r>
    </w:p>
    <w:p w:rsidR="00340260" w:rsidRPr="004018C6" w:rsidRDefault="00340260" w:rsidP="00340260">
      <w:pPr>
        <w:pStyle w:val="Akapitzlist"/>
        <w:numPr>
          <w:ilvl w:val="0"/>
          <w:numId w:val="27"/>
        </w:numPr>
        <w:spacing w:line="360" w:lineRule="auto"/>
        <w:jc w:val="both"/>
        <w:rPr>
          <w:rStyle w:val="Bodytext9"/>
          <w:rFonts w:ascii="Myriad Pro" w:hAnsi="Myriad Pro"/>
          <w:sz w:val="20"/>
          <w:szCs w:val="20"/>
        </w:rPr>
      </w:pPr>
      <w:r w:rsidRPr="007A3805">
        <w:rPr>
          <w:rFonts w:ascii="Myriad Pro" w:hAnsi="Myriad Pro"/>
          <w:sz w:val="20"/>
          <w:szCs w:val="20"/>
          <w:shd w:val="clear" w:color="auto" w:fill="FFFFFF"/>
        </w:rPr>
        <w:t>Instytucja Zarządzająca zastrzega, że za opóźnienie w refundacji kosztów w termin</w:t>
      </w:r>
      <w:r>
        <w:rPr>
          <w:rFonts w:ascii="Myriad Pro" w:hAnsi="Myriad Pro"/>
          <w:sz w:val="20"/>
          <w:szCs w:val="20"/>
          <w:shd w:val="clear" w:color="auto" w:fill="FFFFFF"/>
        </w:rPr>
        <w:t>ach</w:t>
      </w:r>
      <w:r w:rsidRPr="007A3805">
        <w:rPr>
          <w:rFonts w:ascii="Myriad Pro" w:hAnsi="Myriad Pro"/>
          <w:sz w:val="20"/>
          <w:szCs w:val="20"/>
          <w:shd w:val="clear" w:color="auto" w:fill="FFFFFF"/>
        </w:rPr>
        <w:t xml:space="preserve"> określony</w:t>
      </w:r>
      <w:r>
        <w:rPr>
          <w:rFonts w:ascii="Myriad Pro" w:hAnsi="Myriad Pro"/>
          <w:sz w:val="20"/>
          <w:szCs w:val="20"/>
          <w:shd w:val="clear" w:color="auto" w:fill="FFFFFF"/>
        </w:rPr>
        <w:t xml:space="preserve">ch w §2 ust 12, §4 ust. 7, §5 ust 11, oraz §6 </w:t>
      </w:r>
      <w:r w:rsidRPr="007A3805">
        <w:rPr>
          <w:rFonts w:ascii="Myriad Pro" w:hAnsi="Myriad Pro"/>
          <w:sz w:val="20"/>
          <w:szCs w:val="20"/>
          <w:shd w:val="clear" w:color="auto" w:fill="FFFFFF"/>
        </w:rPr>
        <w:t xml:space="preserve"> ust. 10</w:t>
      </w:r>
      <w:r w:rsidRPr="007A3805">
        <w:rPr>
          <w:rStyle w:val="Bodytext9"/>
          <w:rFonts w:ascii="Myriad Pro" w:hAnsi="Myriad Pro"/>
          <w:sz w:val="20"/>
          <w:szCs w:val="20"/>
        </w:rPr>
        <w:t xml:space="preserve"> nie przysługują odsetki</w:t>
      </w:r>
      <w:r>
        <w:rPr>
          <w:rStyle w:val="Bodytext9"/>
          <w:rFonts w:ascii="Myriad Pro" w:hAnsi="Myriad Pro"/>
          <w:sz w:val="20"/>
          <w:szCs w:val="20"/>
        </w:rPr>
        <w:t>.</w:t>
      </w:r>
    </w:p>
    <w:p w:rsidR="00340260" w:rsidRPr="004018C6" w:rsidRDefault="00340260" w:rsidP="00340260">
      <w:pPr>
        <w:pStyle w:val="Akapitzlist"/>
        <w:numPr>
          <w:ilvl w:val="0"/>
          <w:numId w:val="27"/>
        </w:numPr>
        <w:spacing w:line="360" w:lineRule="auto"/>
        <w:jc w:val="both"/>
      </w:pPr>
      <w:r w:rsidRPr="009442F3">
        <w:rPr>
          <w:rFonts w:ascii="Myriad Pro" w:hAnsi="Myriad Pro"/>
          <w:sz w:val="20"/>
          <w:szCs w:val="20"/>
        </w:rPr>
        <w:t>Organizując spotkania finansowane ze środków Pomocy Technicznej FEPZ w oparciu o niniejsze Zasady Partner spoza administracji zobowiązany jest do przestrzegania zasady równości kobiet i mężczyzn oraz zasady równości szans i niedyskryminacji, o jakich mowa w Wytycznych dotyczących realizacji zasad równościowych w ramach funduszy unijnych na lata 2021-2027.</w:t>
      </w:r>
    </w:p>
    <w:p w:rsidR="007248A0" w:rsidRPr="007248A0" w:rsidRDefault="007248A0" w:rsidP="00B0105F">
      <w:pPr>
        <w:spacing w:after="0" w:line="360" w:lineRule="auto"/>
        <w:jc w:val="both"/>
      </w:pPr>
    </w:p>
    <w:sectPr w:rsidR="007248A0" w:rsidRPr="007248A0" w:rsidSect="00B0105F">
      <w:headerReference w:type="even" r:id="rId14"/>
      <w:headerReference w:type="default" r:id="rId15"/>
      <w:head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48A0" w:rsidRDefault="007248A0" w:rsidP="007248A0">
      <w:pPr>
        <w:spacing w:after="0" w:line="240" w:lineRule="auto"/>
      </w:pPr>
      <w:r>
        <w:separator/>
      </w:r>
    </w:p>
  </w:endnote>
  <w:endnote w:type="continuationSeparator" w:id="0">
    <w:p w:rsidR="007248A0" w:rsidRDefault="007248A0" w:rsidP="00724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0260" w:rsidRDefault="00340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48A0" w:rsidRDefault="007248A0" w:rsidP="007248A0">
      <w:pPr>
        <w:spacing w:after="0" w:line="240" w:lineRule="auto"/>
      </w:pPr>
      <w:r>
        <w:separator/>
      </w:r>
    </w:p>
  </w:footnote>
  <w:footnote w:type="continuationSeparator" w:id="0">
    <w:p w:rsidR="007248A0" w:rsidRDefault="007248A0" w:rsidP="007248A0">
      <w:pPr>
        <w:spacing w:after="0" w:line="240" w:lineRule="auto"/>
      </w:pPr>
      <w:r>
        <w:continuationSeparator/>
      </w:r>
    </w:p>
  </w:footnote>
  <w:footnote w:id="1">
    <w:p w:rsidR="00340260" w:rsidRPr="002E697A" w:rsidRDefault="00340260" w:rsidP="00340260">
      <w:pPr>
        <w:pStyle w:val="Tekstprzypisudolnego"/>
        <w:rPr>
          <w:rFonts w:ascii="Myriad Pro" w:hAnsi="Myriad Pro"/>
          <w:sz w:val="14"/>
          <w:szCs w:val="14"/>
        </w:rPr>
      </w:pPr>
      <w:r w:rsidRPr="002E697A">
        <w:rPr>
          <w:rStyle w:val="Odwoanieprzypisudolnego"/>
          <w:rFonts w:ascii="Myriad Pro" w:hAnsi="Myriad Pro"/>
          <w:sz w:val="14"/>
          <w:szCs w:val="14"/>
        </w:rPr>
        <w:footnoteRef/>
      </w:r>
      <w:r w:rsidRPr="002E697A">
        <w:rPr>
          <w:rFonts w:ascii="Myriad Pro" w:hAnsi="Myriad Pro"/>
          <w:sz w:val="14"/>
          <w:szCs w:val="14"/>
        </w:rPr>
        <w:t xml:space="preserve"> Spotkanie- posiedzenia Komitetu/grup roboczych, warsztaty, szkolenia i inne wydarzenia organizowane przez sekretariat Komitetu/grupy roboczej.</w:t>
      </w:r>
    </w:p>
  </w:footnote>
  <w:footnote w:id="2">
    <w:p w:rsidR="00340260" w:rsidRPr="002E697A" w:rsidRDefault="00340260" w:rsidP="00340260">
      <w:pPr>
        <w:pStyle w:val="Tekstprzypisudolnego"/>
        <w:rPr>
          <w:rFonts w:ascii="Myriad Pro" w:hAnsi="Myriad Pro"/>
          <w:sz w:val="14"/>
          <w:szCs w:val="14"/>
        </w:rPr>
      </w:pPr>
      <w:r w:rsidRPr="002E697A">
        <w:rPr>
          <w:rStyle w:val="Odwoanieprzypisudolnego"/>
          <w:rFonts w:ascii="Myriad Pro" w:hAnsi="Myriad Pro"/>
          <w:sz w:val="14"/>
          <w:szCs w:val="14"/>
        </w:rPr>
        <w:footnoteRef/>
      </w:r>
      <w:r w:rsidRPr="002E697A">
        <w:rPr>
          <w:rFonts w:ascii="Myriad Pro" w:hAnsi="Myriad Pro"/>
          <w:sz w:val="14"/>
          <w:szCs w:val="14"/>
        </w:rPr>
        <w:t xml:space="preserve"> Np. kongresy, konferencje, kursy, spotkania i inne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0260" w:rsidRDefault="0034026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0260" w:rsidRPr="00807283" w:rsidRDefault="00340260" w:rsidP="003155D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0260" w:rsidRDefault="00340260">
    <w:pPr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0260" w:rsidRPr="00B8486B" w:rsidRDefault="00340260" w:rsidP="003155DB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0260" w:rsidRDefault="00340260" w:rsidP="003155DB">
    <w:pPr>
      <w:pStyle w:val="Nagwek"/>
    </w:pPr>
  </w:p>
  <w:p w:rsidR="00340260" w:rsidRPr="00B8486B" w:rsidRDefault="00340260" w:rsidP="003155DB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0260" w:rsidRDefault="00340260">
    <w:pPr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105F" w:rsidRDefault="00B0105F">
    <w:pPr>
      <w:pStyle w:val="Headerorfooter0"/>
      <w:framePr w:w="12018" w:h="149" w:wrap="none" w:vAnchor="text" w:hAnchor="page" w:x="1" w:y="2027"/>
      <w:shd w:val="clear" w:color="auto" w:fill="auto"/>
      <w:ind w:left="5851"/>
    </w:pPr>
    <w:r>
      <w:rPr>
        <w:rStyle w:val="HeaderorfooterTrebuchetMS4"/>
      </w:rPr>
      <w:t>§</w:t>
    </w:r>
    <w:r>
      <w:fldChar w:fldCharType="begin"/>
    </w:r>
    <w:r>
      <w:instrText xml:space="preserve"> PAGE \* MERGEFORMAT </w:instrText>
    </w:r>
    <w:r>
      <w:fldChar w:fldCharType="separate"/>
    </w:r>
    <w:r>
      <w:rPr>
        <w:rStyle w:val="HeaderorfooterTrebuchetMS4"/>
      </w:rPr>
      <w:t>6</w:t>
    </w:r>
    <w:r>
      <w:fldChar w:fldCharType="end"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105F" w:rsidRPr="00D16011" w:rsidRDefault="00B0105F" w:rsidP="00D16011">
    <w:pPr>
      <w:pStyle w:val="Nagwek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105F" w:rsidRDefault="00B010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D324862E"/>
    <w:lvl w:ilvl="0">
      <w:start w:val="1"/>
      <w:numFmt w:val="decimal"/>
      <w:lvlText w:val="%1.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 w15:restartNumberingAfterBreak="0">
    <w:nsid w:val="0000000F"/>
    <w:multiLevelType w:val="multilevel"/>
    <w:tmpl w:val="38AC93B2"/>
    <w:lvl w:ilvl="0">
      <w:start w:val="1"/>
      <w:numFmt w:val="bullet"/>
      <w:lvlText w:val="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3"/>
      <w:numFmt w:val="decimal"/>
      <w:lvlText w:val="%2.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.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4.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lowerLetter"/>
      <w:lvlText w:val="%5)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lowerLetter"/>
      <w:lvlText w:val="%5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lowerLetter"/>
      <w:lvlText w:val="%5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lowerLetter"/>
      <w:lvlText w:val="%5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lowerLetter"/>
      <w:lvlText w:val="%5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 w15:restartNumberingAfterBreak="0">
    <w:nsid w:val="00000011"/>
    <w:multiLevelType w:val="multilevel"/>
    <w:tmpl w:val="E506DD86"/>
    <w:lvl w:ilvl="0">
      <w:start w:val="1"/>
      <w:numFmt w:val="decimal"/>
      <w:lvlText w:val="%1.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2.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lowerLetter"/>
      <w:lvlText w:val="%3)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lowerLetter"/>
      <w:lvlText w:val="%3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lowerLetter"/>
      <w:lvlText w:val="%3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lowerLetter"/>
      <w:lvlText w:val="%3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lowerLetter"/>
      <w:lvlText w:val="%3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lowerLetter"/>
      <w:lvlText w:val="%3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lowerLetter"/>
      <w:lvlText w:val="%3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3" w15:restartNumberingAfterBreak="0">
    <w:nsid w:val="00000013"/>
    <w:multiLevelType w:val="multilevel"/>
    <w:tmpl w:val="B1A81F20"/>
    <w:lvl w:ilvl="0">
      <w:start w:val="1"/>
      <w:numFmt w:val="bullet"/>
      <w:lvlText w:val="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lowerLetter"/>
      <w:lvlText w:val="%2)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.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4.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8"/>
      <w:numFmt w:val="decimal"/>
      <w:lvlText w:val="%5."/>
      <w:lvlJc w:val="left"/>
      <w:rPr>
        <w:rFonts w:ascii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6.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lowerLetter"/>
      <w:lvlText w:val="%7)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lowerLetter"/>
      <w:lvlText w:val="%7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lowerLetter"/>
      <w:lvlText w:val="%7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4" w15:restartNumberingAfterBreak="0">
    <w:nsid w:val="00000017"/>
    <w:multiLevelType w:val="multilevel"/>
    <w:tmpl w:val="D498831C"/>
    <w:lvl w:ilvl="0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lowerLetter"/>
      <w:lvlText w:val="%2)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lowerLetter"/>
      <w:lvlText w:val="%2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lowerLetter"/>
      <w:lvlText w:val="%2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lowerLetter"/>
      <w:lvlText w:val="%2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lowerLetter"/>
      <w:lvlText w:val="%2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lowerLetter"/>
      <w:lvlText w:val="%2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lowerLetter"/>
      <w:lvlText w:val="%2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lowerLetter"/>
      <w:lvlText w:val="%2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5" w15:restartNumberingAfterBreak="0">
    <w:nsid w:val="0000001B"/>
    <w:multiLevelType w:val="multilevel"/>
    <w:tmpl w:val="102CEAA0"/>
    <w:lvl w:ilvl="0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2.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lowerLetter"/>
      <w:lvlText w:val="%3)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lowerLetter"/>
      <w:lvlText w:val="%3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lowerLetter"/>
      <w:lvlText w:val="%3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lowerLetter"/>
      <w:lvlText w:val="%3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lowerLetter"/>
      <w:lvlText w:val="%3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lowerLetter"/>
      <w:lvlText w:val="%3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lowerLetter"/>
      <w:lvlText w:val="%3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6" w15:restartNumberingAfterBreak="0">
    <w:nsid w:val="0000001D"/>
    <w:multiLevelType w:val="multilevel"/>
    <w:tmpl w:val="5A9ED8DA"/>
    <w:lvl w:ilvl="0">
      <w:start w:val="1"/>
      <w:numFmt w:val="decimal"/>
      <w:lvlText w:val="%1."/>
      <w:lvlJc w:val="left"/>
      <w:pPr>
        <w:ind w:left="0" w:firstLine="0"/>
      </w:pPr>
      <w:rPr>
        <w:rFonts w:ascii="Trebuchet MS" w:hAnsi="Trebuchet MS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1"/>
      <w:numFmt w:val="decimal"/>
      <w:lvlText w:val="%1."/>
      <w:lvlJc w:val="left"/>
      <w:pPr>
        <w:ind w:left="0" w:firstLine="0"/>
      </w:pPr>
      <w:rPr>
        <w:rFonts w:ascii="Trebuchet MS" w:hAnsi="Trebuchet MS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1"/>
      <w:numFmt w:val="decimal"/>
      <w:lvlText w:val="%1."/>
      <w:lvlJc w:val="left"/>
      <w:pPr>
        <w:ind w:left="0" w:firstLine="0"/>
      </w:pPr>
      <w:rPr>
        <w:rFonts w:ascii="Trebuchet MS" w:hAnsi="Trebuchet MS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1"/>
      <w:numFmt w:val="decimal"/>
      <w:lvlText w:val="%1."/>
      <w:lvlJc w:val="left"/>
      <w:pPr>
        <w:ind w:left="0" w:firstLine="0"/>
      </w:pPr>
      <w:rPr>
        <w:rFonts w:ascii="Trebuchet MS" w:hAnsi="Trebuchet MS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1"/>
      <w:numFmt w:val="decimal"/>
      <w:lvlText w:val="%1."/>
      <w:lvlJc w:val="left"/>
      <w:pPr>
        <w:ind w:left="0" w:firstLine="0"/>
      </w:pPr>
      <w:rPr>
        <w:rFonts w:ascii="Trebuchet MS" w:hAnsi="Trebuchet MS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1"/>
      <w:numFmt w:val="decimal"/>
      <w:lvlText w:val="%1."/>
      <w:lvlJc w:val="left"/>
      <w:pPr>
        <w:ind w:left="0" w:firstLine="0"/>
      </w:pPr>
      <w:rPr>
        <w:rFonts w:ascii="Trebuchet MS" w:hAnsi="Trebuchet MS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1"/>
      <w:numFmt w:val="decimal"/>
      <w:lvlText w:val="%1."/>
      <w:lvlJc w:val="left"/>
      <w:pPr>
        <w:ind w:left="0" w:firstLine="0"/>
      </w:pPr>
      <w:rPr>
        <w:rFonts w:ascii="Trebuchet MS" w:hAnsi="Trebuchet MS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1"/>
      <w:numFmt w:val="decimal"/>
      <w:lvlText w:val="%1."/>
      <w:lvlJc w:val="left"/>
      <w:pPr>
        <w:ind w:left="0" w:firstLine="0"/>
      </w:pPr>
      <w:rPr>
        <w:rFonts w:ascii="Trebuchet MS" w:hAnsi="Trebuchet MS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1"/>
      <w:numFmt w:val="decimal"/>
      <w:lvlText w:val="%1."/>
      <w:lvlJc w:val="left"/>
      <w:pPr>
        <w:ind w:left="0" w:firstLine="0"/>
      </w:pPr>
      <w:rPr>
        <w:rFonts w:ascii="Trebuchet MS" w:hAnsi="Trebuchet MS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7" w15:restartNumberingAfterBreak="0">
    <w:nsid w:val="01EA138F"/>
    <w:multiLevelType w:val="hybridMultilevel"/>
    <w:tmpl w:val="F25665C8"/>
    <w:lvl w:ilvl="0" w:tplc="1B5ABB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103A94"/>
    <w:multiLevelType w:val="hybridMultilevel"/>
    <w:tmpl w:val="F16070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706ED3"/>
    <w:multiLevelType w:val="hybridMultilevel"/>
    <w:tmpl w:val="60109C88"/>
    <w:lvl w:ilvl="0" w:tplc="C09A59B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14FF2AD3"/>
    <w:multiLevelType w:val="multilevel"/>
    <w:tmpl w:val="CBBC87F8"/>
    <w:lvl w:ilvl="0">
      <w:start w:val="1"/>
      <w:numFmt w:val="bullet"/>
      <w:lvlText w:val="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3"/>
      <w:numFmt w:val="decimal"/>
      <w:lvlText w:val="%2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4.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lowerLetter"/>
      <w:lvlText w:val="%5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lowerLetter"/>
      <w:lvlText w:val="%5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lowerLetter"/>
      <w:lvlText w:val="%5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lowerLetter"/>
      <w:lvlText w:val="%5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lowerLetter"/>
      <w:lvlText w:val="%5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1" w15:restartNumberingAfterBreak="0">
    <w:nsid w:val="1E606FFA"/>
    <w:multiLevelType w:val="multilevel"/>
    <w:tmpl w:val="923EEF5C"/>
    <w:lvl w:ilvl="0">
      <w:start w:val="1"/>
      <w:numFmt w:val="bullet"/>
      <w:lvlText w:val="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lowerLetter"/>
      <w:lvlText w:val="%2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4.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8"/>
      <w:numFmt w:val="decimal"/>
      <w:lvlText w:val="%5."/>
      <w:lvlJc w:val="left"/>
      <w:rPr>
        <w:rFonts w:ascii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6.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lowerLetter"/>
      <w:lvlText w:val="%7)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lowerLetter"/>
      <w:lvlText w:val="%7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lowerLetter"/>
      <w:lvlText w:val="%7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2" w15:restartNumberingAfterBreak="0">
    <w:nsid w:val="2525287D"/>
    <w:multiLevelType w:val="hybridMultilevel"/>
    <w:tmpl w:val="FD82156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B411A9E"/>
    <w:multiLevelType w:val="hybridMultilevel"/>
    <w:tmpl w:val="9EB2B7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5C5075"/>
    <w:multiLevelType w:val="hybridMultilevel"/>
    <w:tmpl w:val="A26A4D6C"/>
    <w:lvl w:ilvl="0" w:tplc="7AFECE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315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F9700EA"/>
    <w:multiLevelType w:val="multilevel"/>
    <w:tmpl w:val="17AA186C"/>
    <w:lvl w:ilvl="0">
      <w:start w:val="1"/>
      <w:numFmt w:val="decimal"/>
      <w:lvlText w:val="%1."/>
      <w:lvlJc w:val="left"/>
      <w:pPr>
        <w:ind w:left="0" w:firstLine="0"/>
      </w:pPr>
      <w:rPr>
        <w:rFonts w:ascii="Trebuchet MS" w:hAnsi="Trebuchet MS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lowerLetter"/>
      <w:lvlText w:val="%3)"/>
      <w:lvlJc w:val="left"/>
      <w:pPr>
        <w:ind w:left="0" w:firstLine="0"/>
      </w:pPr>
      <w:rPr>
        <w:rFonts w:ascii="Trebuchet MS" w:hAnsi="Trebuchet MS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lowerLetter"/>
      <w:lvlText w:val="%3)"/>
      <w:lvlJc w:val="left"/>
      <w:pPr>
        <w:ind w:left="0" w:firstLine="0"/>
      </w:pPr>
      <w:rPr>
        <w:rFonts w:ascii="Trebuchet MS" w:hAnsi="Trebuchet MS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lowerLetter"/>
      <w:lvlText w:val="%3)"/>
      <w:lvlJc w:val="left"/>
      <w:pPr>
        <w:ind w:left="0" w:firstLine="0"/>
      </w:pPr>
      <w:rPr>
        <w:rFonts w:ascii="Trebuchet MS" w:hAnsi="Trebuchet MS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lowerLetter"/>
      <w:lvlText w:val="%3)"/>
      <w:lvlJc w:val="left"/>
      <w:pPr>
        <w:ind w:left="0" w:firstLine="0"/>
      </w:pPr>
      <w:rPr>
        <w:rFonts w:ascii="Trebuchet MS" w:hAnsi="Trebuchet MS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lowerLetter"/>
      <w:lvlText w:val="%3)"/>
      <w:lvlJc w:val="left"/>
      <w:pPr>
        <w:ind w:left="0" w:firstLine="0"/>
      </w:pPr>
      <w:rPr>
        <w:rFonts w:ascii="Trebuchet MS" w:hAnsi="Trebuchet MS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lowerLetter"/>
      <w:lvlText w:val="%3)"/>
      <w:lvlJc w:val="left"/>
      <w:pPr>
        <w:ind w:left="0" w:firstLine="0"/>
      </w:pPr>
      <w:rPr>
        <w:rFonts w:ascii="Trebuchet MS" w:hAnsi="Trebuchet MS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6" w15:restartNumberingAfterBreak="0">
    <w:nsid w:val="340609D5"/>
    <w:multiLevelType w:val="multilevel"/>
    <w:tmpl w:val="B8DC5E0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lowerLetter"/>
      <w:lvlText w:val="%2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4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8"/>
      <w:numFmt w:val="decimal"/>
      <w:lvlText w:val="%5."/>
      <w:lvlJc w:val="left"/>
      <w:rPr>
        <w:rFonts w:ascii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6.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lowerLetter"/>
      <w:lvlText w:val="%7)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lowerLetter"/>
      <w:lvlText w:val="%7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lowerLetter"/>
      <w:lvlText w:val="%7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7" w15:restartNumberingAfterBreak="0">
    <w:nsid w:val="3C263331"/>
    <w:multiLevelType w:val="hybridMultilevel"/>
    <w:tmpl w:val="3FA05F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240D35"/>
    <w:multiLevelType w:val="hybridMultilevel"/>
    <w:tmpl w:val="B1569BAA"/>
    <w:lvl w:ilvl="0" w:tplc="0A7C99C8">
      <w:start w:val="1"/>
      <w:numFmt w:val="lowerLetter"/>
      <w:lvlText w:val="%1."/>
      <w:lvlJc w:val="left"/>
      <w:pPr>
        <w:ind w:left="825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 w15:restartNumberingAfterBreak="0">
    <w:nsid w:val="4B16538C"/>
    <w:multiLevelType w:val="hybridMultilevel"/>
    <w:tmpl w:val="CDF01788"/>
    <w:lvl w:ilvl="0" w:tplc="0415001B">
      <w:start w:val="1"/>
      <w:numFmt w:val="lowerRoman"/>
      <w:lvlText w:val="%1."/>
      <w:lvlJc w:val="righ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0" w15:restartNumberingAfterBreak="0">
    <w:nsid w:val="4F2038AA"/>
    <w:multiLevelType w:val="hybridMultilevel"/>
    <w:tmpl w:val="3878E28C"/>
    <w:lvl w:ilvl="0" w:tplc="1026EAE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A4EA5"/>
    <w:multiLevelType w:val="hybridMultilevel"/>
    <w:tmpl w:val="3D681ECA"/>
    <w:lvl w:ilvl="0" w:tplc="04150017">
      <w:start w:val="1"/>
      <w:numFmt w:val="lowerLetter"/>
      <w:lvlText w:val="%1)"/>
      <w:lvlJc w:val="left"/>
      <w:pPr>
        <w:ind w:left="1020" w:hanging="360"/>
      </w:pPr>
    </w:lvl>
    <w:lvl w:ilvl="1" w:tplc="04150019">
      <w:start w:val="1"/>
      <w:numFmt w:val="lowerLetter"/>
      <w:lvlText w:val="%2."/>
      <w:lvlJc w:val="left"/>
      <w:pPr>
        <w:ind w:left="1740" w:hanging="360"/>
      </w:pPr>
    </w:lvl>
    <w:lvl w:ilvl="2" w:tplc="0415001B">
      <w:start w:val="1"/>
      <w:numFmt w:val="lowerRoman"/>
      <w:lvlText w:val="%3."/>
      <w:lvlJc w:val="right"/>
      <w:pPr>
        <w:ind w:left="2460" w:hanging="180"/>
      </w:pPr>
    </w:lvl>
    <w:lvl w:ilvl="3" w:tplc="0415000F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 w15:restartNumberingAfterBreak="0">
    <w:nsid w:val="5D8912C4"/>
    <w:multiLevelType w:val="hybridMultilevel"/>
    <w:tmpl w:val="579431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9A5EAA"/>
    <w:multiLevelType w:val="hybridMultilevel"/>
    <w:tmpl w:val="BF0A9A5C"/>
    <w:lvl w:ilvl="0" w:tplc="0A7C99C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E420BE"/>
    <w:multiLevelType w:val="multilevel"/>
    <w:tmpl w:val="BF8AC7C0"/>
    <w:lvl w:ilvl="0">
      <w:start w:val="1"/>
      <w:numFmt w:val="bullet"/>
      <w:lvlText w:val="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lowerLetter"/>
      <w:lvlText w:val="%2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4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8"/>
      <w:numFmt w:val="decimal"/>
      <w:lvlText w:val="%5."/>
      <w:lvlJc w:val="left"/>
      <w:rPr>
        <w:rFonts w:ascii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6.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lowerLetter"/>
      <w:lvlText w:val="%7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lowerLetter"/>
      <w:lvlText w:val="%7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lowerLetter"/>
      <w:lvlText w:val="%7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5" w15:restartNumberingAfterBreak="0">
    <w:nsid w:val="72B30119"/>
    <w:multiLevelType w:val="hybridMultilevel"/>
    <w:tmpl w:val="83F48672"/>
    <w:lvl w:ilvl="0" w:tplc="3A9602EA">
      <w:start w:val="1"/>
      <w:numFmt w:val="decimal"/>
      <w:lvlText w:val="%1."/>
      <w:lvlJc w:val="left"/>
      <w:pPr>
        <w:ind w:left="360" w:hanging="360"/>
      </w:pPr>
      <w:rPr>
        <w:rFonts w:ascii="Myriad Pro" w:hAnsi="Myriad Pro"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457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FE95BBD"/>
    <w:multiLevelType w:val="multilevel"/>
    <w:tmpl w:val="657E25A8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3"/>
      <w:numFmt w:val="decimal"/>
      <w:lvlText w:val="%2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4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lowerLetter"/>
      <w:lvlText w:val="%5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lowerLetter"/>
      <w:lvlText w:val="%5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lowerLetter"/>
      <w:lvlText w:val="%5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lowerLetter"/>
      <w:lvlText w:val="%5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lowerLetter"/>
      <w:lvlText w:val="%5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num w:numId="1">
    <w:abstractNumId w:val="8"/>
  </w:num>
  <w:num w:numId="2">
    <w:abstractNumId w:val="22"/>
  </w:num>
  <w:num w:numId="3">
    <w:abstractNumId w:val="21"/>
  </w:num>
  <w:num w:numId="4">
    <w:abstractNumId w:val="9"/>
  </w:num>
  <w:num w:numId="5">
    <w:abstractNumId w:val="19"/>
  </w:num>
  <w:num w:numId="6">
    <w:abstractNumId w:val="13"/>
  </w:num>
  <w:num w:numId="7">
    <w:abstractNumId w:val="18"/>
  </w:num>
  <w:num w:numId="8">
    <w:abstractNumId w:val="23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26"/>
  </w:num>
  <w:num w:numId="14">
    <w:abstractNumId w:val="16"/>
  </w:num>
  <w:num w:numId="15">
    <w:abstractNumId w:val="11"/>
  </w:num>
  <w:num w:numId="16">
    <w:abstractNumId w:val="10"/>
  </w:num>
  <w:num w:numId="17">
    <w:abstractNumId w:val="4"/>
  </w:num>
  <w:num w:numId="18">
    <w:abstractNumId w:val="5"/>
  </w:num>
  <w:num w:numId="19">
    <w:abstractNumId w:val="6"/>
  </w:num>
  <w:num w:numId="20">
    <w:abstractNumId w:val="15"/>
  </w:num>
  <w:num w:numId="21">
    <w:abstractNumId w:val="7"/>
  </w:num>
  <w:num w:numId="22">
    <w:abstractNumId w:val="17"/>
  </w:num>
  <w:num w:numId="23">
    <w:abstractNumId w:val="12"/>
  </w:num>
  <w:num w:numId="24">
    <w:abstractNumId w:val="14"/>
  </w:num>
  <w:num w:numId="25">
    <w:abstractNumId w:val="20"/>
  </w:num>
  <w:num w:numId="26">
    <w:abstractNumId w:val="24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8A0"/>
    <w:rsid w:val="00340260"/>
    <w:rsid w:val="00635BE3"/>
    <w:rsid w:val="006A3594"/>
    <w:rsid w:val="007248A0"/>
    <w:rsid w:val="00B0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6EED0"/>
  <w15:chartTrackingRefBased/>
  <w15:docId w15:val="{56691CA1-7345-452C-B85A-34E04FA40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0105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4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48A0"/>
  </w:style>
  <w:style w:type="paragraph" w:styleId="Stopka">
    <w:name w:val="footer"/>
    <w:basedOn w:val="Normalny"/>
    <w:link w:val="StopkaZnak"/>
    <w:uiPriority w:val="99"/>
    <w:unhideWhenUsed/>
    <w:rsid w:val="00724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8A0"/>
  </w:style>
  <w:style w:type="character" w:customStyle="1" w:styleId="Bodytext9">
    <w:name w:val="Body text (9)"/>
    <w:basedOn w:val="Domylnaczcionkaakapitu"/>
    <w:uiPriority w:val="99"/>
    <w:rsid w:val="00635BE3"/>
    <w:rPr>
      <w:rFonts w:ascii="Trebuchet MS" w:hAnsi="Trebuchet MS" w:cs="Trebuchet MS"/>
      <w:spacing w:val="0"/>
      <w:sz w:val="17"/>
      <w:szCs w:val="17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35BE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35BE3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35BE3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B0105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Headerorfooter">
    <w:name w:val="Header or footer_"/>
    <w:basedOn w:val="Domylnaczcionkaakapitu"/>
    <w:link w:val="Headerorfooter0"/>
    <w:uiPriority w:val="99"/>
    <w:rsid w:val="00B0105F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Heading122">
    <w:name w:val="Heading #1 (2)2"/>
    <w:basedOn w:val="Domylnaczcionkaakapitu"/>
    <w:uiPriority w:val="99"/>
    <w:rsid w:val="00B0105F"/>
    <w:rPr>
      <w:rFonts w:ascii="Trebuchet MS" w:hAnsi="Trebuchet MS" w:cs="Trebuchet MS"/>
      <w:b/>
      <w:bCs/>
      <w:spacing w:val="0"/>
      <w:sz w:val="17"/>
      <w:szCs w:val="17"/>
    </w:rPr>
  </w:style>
  <w:style w:type="character" w:customStyle="1" w:styleId="HeaderorfooterTrebuchetMS4">
    <w:name w:val="Header or footer + Trebuchet MS4"/>
    <w:aliases w:val="82,5 pt3,Bold1"/>
    <w:basedOn w:val="Headerorfooter"/>
    <w:uiPriority w:val="99"/>
    <w:rsid w:val="00B0105F"/>
    <w:rPr>
      <w:rFonts w:ascii="Trebuchet MS" w:hAnsi="Trebuchet MS" w:cs="Trebuchet MS"/>
      <w:b/>
      <w:bCs/>
      <w:spacing w:val="0"/>
      <w:sz w:val="17"/>
      <w:szCs w:val="17"/>
      <w:shd w:val="clear" w:color="auto" w:fill="FFFFFF"/>
    </w:rPr>
  </w:style>
  <w:style w:type="paragraph" w:customStyle="1" w:styleId="Headerorfooter0">
    <w:name w:val="Header or footer"/>
    <w:basedOn w:val="Normalny"/>
    <w:link w:val="Headerorfooter"/>
    <w:uiPriority w:val="99"/>
    <w:rsid w:val="00B0105F"/>
    <w:pPr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B0105F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B0105F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Bodytext90">
    <w:name w:val="Body text (9)_"/>
    <w:basedOn w:val="Domylnaczcionkaakapitu"/>
    <w:link w:val="Bodytext91"/>
    <w:uiPriority w:val="99"/>
    <w:rsid w:val="00340260"/>
    <w:rPr>
      <w:rFonts w:ascii="Trebuchet MS" w:hAnsi="Trebuchet MS" w:cs="Trebuchet MS"/>
      <w:sz w:val="17"/>
      <w:szCs w:val="17"/>
      <w:shd w:val="clear" w:color="auto" w:fill="FFFFFF"/>
    </w:rPr>
  </w:style>
  <w:style w:type="character" w:customStyle="1" w:styleId="HeaderorfooterTrebuchetMS5">
    <w:name w:val="Header or footer + Trebuchet MS5"/>
    <w:aliases w:val="83,5 pt4"/>
    <w:basedOn w:val="Headerorfooter"/>
    <w:uiPriority w:val="99"/>
    <w:rsid w:val="00340260"/>
    <w:rPr>
      <w:rFonts w:ascii="Trebuchet MS" w:hAnsi="Trebuchet MS" w:cs="Trebuchet MS"/>
      <w:spacing w:val="0"/>
      <w:sz w:val="17"/>
      <w:szCs w:val="17"/>
      <w:shd w:val="clear" w:color="auto" w:fill="FFFFFF"/>
    </w:rPr>
  </w:style>
  <w:style w:type="character" w:customStyle="1" w:styleId="Bodytext17">
    <w:name w:val="Body text (17)_"/>
    <w:basedOn w:val="Domylnaczcionkaakapitu"/>
    <w:link w:val="Bodytext171"/>
    <w:uiPriority w:val="99"/>
    <w:rsid w:val="00340260"/>
    <w:rPr>
      <w:rFonts w:ascii="Trebuchet MS" w:hAnsi="Trebuchet MS" w:cs="Trebuchet MS"/>
      <w:i/>
      <w:iCs/>
      <w:sz w:val="17"/>
      <w:szCs w:val="17"/>
      <w:shd w:val="clear" w:color="auto" w:fill="FFFFFF"/>
    </w:rPr>
  </w:style>
  <w:style w:type="character" w:customStyle="1" w:styleId="Bodytext170">
    <w:name w:val="Body text (17)"/>
    <w:basedOn w:val="Bodytext17"/>
    <w:uiPriority w:val="99"/>
    <w:rsid w:val="00340260"/>
    <w:rPr>
      <w:rFonts w:ascii="Trebuchet MS" w:hAnsi="Trebuchet MS" w:cs="Trebuchet MS"/>
      <w:i/>
      <w:iCs/>
      <w:sz w:val="17"/>
      <w:szCs w:val="17"/>
      <w:shd w:val="clear" w:color="auto" w:fill="FFFFFF"/>
    </w:rPr>
  </w:style>
  <w:style w:type="paragraph" w:customStyle="1" w:styleId="Bodytext91">
    <w:name w:val="Body text (9)1"/>
    <w:basedOn w:val="Normalny"/>
    <w:link w:val="Bodytext90"/>
    <w:uiPriority w:val="99"/>
    <w:rsid w:val="00340260"/>
    <w:pPr>
      <w:shd w:val="clear" w:color="auto" w:fill="FFFFFF"/>
      <w:spacing w:after="0" w:line="341" w:lineRule="exact"/>
      <w:ind w:hanging="1160"/>
      <w:jc w:val="both"/>
    </w:pPr>
    <w:rPr>
      <w:rFonts w:ascii="Trebuchet MS" w:hAnsi="Trebuchet MS" w:cs="Trebuchet MS"/>
      <w:sz w:val="17"/>
      <w:szCs w:val="17"/>
    </w:rPr>
  </w:style>
  <w:style w:type="paragraph" w:customStyle="1" w:styleId="Bodytext171">
    <w:name w:val="Body text (17)1"/>
    <w:basedOn w:val="Normalny"/>
    <w:link w:val="Bodytext17"/>
    <w:uiPriority w:val="99"/>
    <w:rsid w:val="00340260"/>
    <w:pPr>
      <w:shd w:val="clear" w:color="auto" w:fill="FFFFFF"/>
      <w:spacing w:after="0" w:line="336" w:lineRule="exact"/>
      <w:ind w:hanging="360"/>
      <w:jc w:val="both"/>
    </w:pPr>
    <w:rPr>
      <w:rFonts w:ascii="Trebuchet MS" w:hAnsi="Trebuchet MS" w:cs="Trebuchet MS"/>
      <w:i/>
      <w:iCs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6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header" Target="header8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3933</Words>
  <Characters>23600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Bogusz</dc:creator>
  <cp:keywords/>
  <dc:description/>
  <cp:lastModifiedBy>Magdalena Bogusz</cp:lastModifiedBy>
  <cp:revision>2</cp:revision>
  <dcterms:created xsi:type="dcterms:W3CDTF">2025-04-15T07:39:00Z</dcterms:created>
  <dcterms:modified xsi:type="dcterms:W3CDTF">2025-04-15T07:39:00Z</dcterms:modified>
</cp:coreProperties>
</file>